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AB" w:rsidRPr="00A357AB" w:rsidRDefault="00A357AB" w:rsidP="00A357A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357A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C6E5A" w:rsidRDefault="002C6E5A" w:rsidP="002C6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E5A">
        <w:rPr>
          <w:rFonts w:ascii="Times New Roman" w:hAnsi="Times New Roman" w:cs="Times New Roman"/>
          <w:b/>
          <w:bCs/>
          <w:sz w:val="28"/>
          <w:szCs w:val="28"/>
        </w:rPr>
        <w:t>Количеств</w:t>
      </w:r>
      <w:r w:rsidR="00273662">
        <w:rPr>
          <w:rFonts w:ascii="Times New Roman" w:hAnsi="Times New Roman" w:cs="Times New Roman"/>
          <w:b/>
          <w:bCs/>
          <w:sz w:val="28"/>
          <w:szCs w:val="28"/>
        </w:rPr>
        <w:t>о мест приема на обучение в 2025-2026</w:t>
      </w:r>
      <w:r w:rsidRPr="002C6E5A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в рамках квоты приема на целевое обучение по УГСН 44.00.00 «Образование и педагогические науки»</w:t>
      </w:r>
    </w:p>
    <w:p w:rsidR="002C6E5A" w:rsidRPr="002C6E5A" w:rsidRDefault="002C6E5A" w:rsidP="002C6E5A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147" w:type="dxa"/>
        <w:tblLook w:val="04A0" w:firstRow="1" w:lastRow="0" w:firstColumn="1" w:lastColumn="0" w:noHBand="0" w:noVBand="1"/>
      </w:tblPr>
      <w:tblGrid>
        <w:gridCol w:w="1910"/>
        <w:gridCol w:w="3557"/>
        <w:gridCol w:w="3313"/>
        <w:gridCol w:w="1900"/>
        <w:gridCol w:w="1936"/>
        <w:gridCol w:w="2127"/>
      </w:tblGrid>
      <w:tr w:rsidR="002C6E5A" w:rsidRPr="00724E0A" w:rsidTr="002D37BB">
        <w:trPr>
          <w:trHeight w:val="11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Уровень образования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Направление подготовки/   специальности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профилей (образовательных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мест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73662" w:rsidP="0027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И</w:t>
            </w:r>
            <w:r w:rsidR="002C6E5A"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з них в рамках квоты на целевое обучение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Родной (чеченский)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Родной (чеченский)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Изобразительное искусство и цифровая живопись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A357AB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Начальное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C6E5A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44.03.01 - Педагогическое образование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44.03.03 - Специальное (дефектологическое)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Специальная психология в</w:t>
            </w: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образовательной и медицинской практике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44.03.03 - Специальное (дефектологическое)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Специальная психология в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образовательной и медицинской практике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44.03.03 - Специальное (дефектологическое)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Логопедия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44.03.03 - Специальное (дефектологическое)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Логопедия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A357AB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44.03.03 - Специальное (дефектологическое)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Дошкольная дефектология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2C6E5A" w:rsidRPr="00724E0A" w:rsidTr="002C6E5A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44.03.03 - Специальное (дефектологическое)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Дошкольная дефектология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2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44.03.04 - Профессиональное обучение (по отраслям)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C6E5A" w:rsidRPr="00724E0A" w:rsidTr="002D37BB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44.03.04 - Профессиональное обучение (по отраслям)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Право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C6E5A" w:rsidRPr="00724E0A" w:rsidTr="002D37BB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44.03.04 - Профессиональное обучение (по отраслям)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 и управление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2C6E5A" w:rsidRPr="00724E0A" w:rsidTr="002D37BB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44.03.04 - Профессиональное обучение (по отраслям)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Экономика и управление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C6E5A" w:rsidRPr="00724E0A" w:rsidTr="002D37BB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44.03.04 - Профессиональное обучение (по отраслям)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Рекреация и фитнес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2C6E5A" w:rsidRPr="00724E0A" w:rsidTr="00A357A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 и Робототехника, и 3D-моделирование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Физика и Робототехника, и 3D-моделирование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«Филологическое образование» и</w:t>
            </w: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«Организация воспитательной деятельности»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«Филологическое образование» и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«Организация воспитательной деятельности»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A357A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1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Родной (чеченский) язык и Литература и</w:t>
            </w: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Родной (чеченский) язык и Литература и</w:t>
            </w: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Русский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2D37BB">
        <w:trPr>
          <w:trHeight w:val="99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Родной (чеченский) язык и Литература и</w:t>
            </w: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и Обществознание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A357A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История и 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Начальное образование и Иностранный (английский)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 и 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Химия и 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 и Основы безопасности и защиты Родины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Биология и Основы безопасности и защиты Родины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A357A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 и 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Биология и 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 и Информационные системы в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Технология и Информационные системы в образовании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Графический дизайн и Образовательная робототехника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Графический дизайн и Образовательная робототехника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A357A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Математика и Дополнительное образование (программирование и </w:t>
            </w:r>
            <w:proofErr w:type="spellStart"/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web</w:t>
            </w:r>
            <w:proofErr w:type="spellEnd"/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-дизайн)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Математика и Дополнительное образование (программирование и </w:t>
            </w:r>
            <w:proofErr w:type="spellStart"/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web</w:t>
            </w:r>
            <w:proofErr w:type="spellEnd"/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-дизайн)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Арабский язык и 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 и 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 и Китайский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 и Турецкий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A357A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 и Французский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Бакалавриат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44.03.05 - Педагогическое образование (с двумя профилями подготовки)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 и 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Чеченский язык и литература: современные теории и технологии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образовательной организацией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Профессиональное образование и управление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C6E5A" w:rsidRPr="00724E0A" w:rsidTr="002D37BB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Педагогическое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Педагогическая психология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C6E5A" w:rsidRPr="00724E0A" w:rsidTr="00A357AB">
        <w:trPr>
          <w:trHeight w:val="18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Магистратура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44.04.03 - Специальное (дефектологическое)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Психолого-педагогическое сопровождение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2C6E5A" w:rsidRPr="00724E0A" w:rsidTr="002C6E5A">
        <w:trPr>
          <w:trHeight w:val="18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Методические системы и технологии в предметном обучении (химии и биологии)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C6E5A" w:rsidRPr="00724E0A" w:rsidTr="002D37BB">
        <w:trPr>
          <w:trHeight w:val="18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инновационным развитием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2C6E5A" w:rsidRPr="00724E0A" w:rsidTr="002D37BB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Чеченский язык и литература: современные теории и технологии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2C6E5A" w:rsidRPr="00724E0A" w:rsidTr="002D37BB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Обучение профильной математике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2C6E5A" w:rsidRPr="00724E0A" w:rsidTr="002D37BB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2C6E5A" w:rsidRPr="00724E0A" w:rsidTr="00A357AB">
        <w:trPr>
          <w:trHeight w:val="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Магистратура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44.04.01 - Педагогическое образование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Иностранные языки и межкультурная коммуникация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2C6E5A" w:rsidRPr="00724E0A" w:rsidTr="002C6E5A">
        <w:trPr>
          <w:trHeight w:val="1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Магистратура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44.04.04 - Профессиональное обучение (по отраслям)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информационной </w:t>
            </w: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безопасностью в профессиональном</w:t>
            </w:r>
            <w:r w:rsidRPr="00724E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5A" w:rsidRPr="00724E0A" w:rsidRDefault="002C6E5A" w:rsidP="002D3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4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2C6E5A" w:rsidRPr="00724E0A" w:rsidRDefault="002C6E5A" w:rsidP="002C6E5A">
      <w:pPr>
        <w:rPr>
          <w:rFonts w:ascii="Times New Roman" w:hAnsi="Times New Roman" w:cs="Times New Roman"/>
          <w:sz w:val="26"/>
          <w:szCs w:val="26"/>
        </w:rPr>
      </w:pPr>
    </w:p>
    <w:p w:rsidR="00805288" w:rsidRPr="002C6E5A" w:rsidRDefault="00805288" w:rsidP="002C6E5A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sectPr w:rsidR="00805288" w:rsidRPr="002C6E5A" w:rsidSect="002C6E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B" w:rsidRDefault="0090361B" w:rsidP="00A357AB">
      <w:pPr>
        <w:spacing w:after="0" w:line="240" w:lineRule="auto"/>
      </w:pPr>
      <w:r>
        <w:separator/>
      </w:r>
    </w:p>
  </w:endnote>
  <w:endnote w:type="continuationSeparator" w:id="0">
    <w:p w:rsidR="0090361B" w:rsidRDefault="0090361B" w:rsidP="00A3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B" w:rsidRDefault="0090361B" w:rsidP="00A357AB">
      <w:pPr>
        <w:spacing w:after="0" w:line="240" w:lineRule="auto"/>
      </w:pPr>
      <w:r>
        <w:separator/>
      </w:r>
    </w:p>
  </w:footnote>
  <w:footnote w:type="continuationSeparator" w:id="0">
    <w:p w:rsidR="0090361B" w:rsidRDefault="0090361B" w:rsidP="00A3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D3"/>
    <w:rsid w:val="000A27D3"/>
    <w:rsid w:val="00273662"/>
    <w:rsid w:val="002C6E5A"/>
    <w:rsid w:val="00805288"/>
    <w:rsid w:val="0090361B"/>
    <w:rsid w:val="00A3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9909"/>
  <w15:chartTrackingRefBased/>
  <w15:docId w15:val="{8712FCE4-60DC-49BB-8EB1-FE274A4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7AB"/>
  </w:style>
  <w:style w:type="paragraph" w:styleId="a5">
    <w:name w:val="footer"/>
    <w:basedOn w:val="a"/>
    <w:link w:val="a6"/>
    <w:uiPriority w:val="99"/>
    <w:unhideWhenUsed/>
    <w:rsid w:val="00A3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2025-03-13T08:03:00Z</dcterms:created>
  <dcterms:modified xsi:type="dcterms:W3CDTF">2025-03-13T08:09:00Z</dcterms:modified>
</cp:coreProperties>
</file>