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DB" w:rsidRDefault="004500D0" w:rsidP="004500D0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8C6BDB" w:rsidRDefault="004500D0" w:rsidP="004500D0">
      <w:pPr>
        <w:jc w:val="center"/>
        <w:rPr>
          <w:b/>
          <w:sz w:val="28"/>
        </w:rPr>
      </w:pPr>
      <w:r>
        <w:rPr>
          <w:b/>
          <w:sz w:val="28"/>
        </w:rPr>
        <w:t>«СРЕДНЯЯ ОБЩЕОБРАЗОВАТЕЛЬНАЯ ШКОЛА №1</w:t>
      </w:r>
    </w:p>
    <w:p w:rsidR="008C6BDB" w:rsidRDefault="004500D0" w:rsidP="004500D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с.Гойты »</w:t>
      </w:r>
      <w:proofErr w:type="gramEnd"/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8C6BDB" w:rsidP="004500D0">
      <w:pPr>
        <w:jc w:val="center"/>
        <w:rPr>
          <w:b/>
          <w:sz w:val="28"/>
        </w:rPr>
      </w:pPr>
    </w:p>
    <w:p w:rsidR="008C6BDB" w:rsidRDefault="004500D0" w:rsidP="004500D0">
      <w:pPr>
        <w:jc w:val="center"/>
        <w:rPr>
          <w:b/>
          <w:sz w:val="28"/>
        </w:rPr>
      </w:pPr>
      <w:r>
        <w:rPr>
          <w:b/>
          <w:sz w:val="28"/>
        </w:rPr>
        <w:t>Психолого-педагогическая программа</w:t>
      </w:r>
    </w:p>
    <w:p w:rsidR="008C6BDB" w:rsidRDefault="004500D0" w:rsidP="004500D0">
      <w:pPr>
        <w:jc w:val="center"/>
        <w:rPr>
          <w:b/>
          <w:sz w:val="28"/>
        </w:rPr>
      </w:pPr>
      <w:r>
        <w:rPr>
          <w:b/>
          <w:sz w:val="28"/>
        </w:rPr>
        <w:t>по формированию навыков жизнестойкости у обучающихся</w:t>
      </w:r>
    </w:p>
    <w:p w:rsidR="008C6BDB" w:rsidRDefault="008C6BDB" w:rsidP="004500D0">
      <w:pPr>
        <w:rPr>
          <w:b/>
          <w:sz w:val="28"/>
        </w:rPr>
      </w:pPr>
    </w:p>
    <w:p w:rsidR="008C6BDB" w:rsidRDefault="008C6BDB" w:rsidP="004500D0">
      <w:pPr>
        <w:rPr>
          <w:b/>
          <w:sz w:val="28"/>
        </w:rPr>
      </w:pPr>
    </w:p>
    <w:p w:rsidR="008C6BDB" w:rsidRDefault="008C6BDB" w:rsidP="004500D0">
      <w:pPr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4500D0" w:rsidRDefault="004500D0" w:rsidP="004500D0">
      <w:pPr>
        <w:ind w:left="360"/>
        <w:jc w:val="right"/>
        <w:rPr>
          <w:b/>
          <w:sz w:val="28"/>
        </w:rPr>
      </w:pPr>
    </w:p>
    <w:p w:rsidR="008C6BDB" w:rsidRDefault="004500D0" w:rsidP="004500D0">
      <w:pPr>
        <w:ind w:left="360"/>
        <w:jc w:val="right"/>
        <w:rPr>
          <w:b/>
          <w:sz w:val="28"/>
        </w:rPr>
      </w:pPr>
      <w:r>
        <w:rPr>
          <w:b/>
          <w:sz w:val="28"/>
        </w:rPr>
        <w:t xml:space="preserve">Педагог-психолог: </w:t>
      </w:r>
      <w:proofErr w:type="spellStart"/>
      <w:r>
        <w:rPr>
          <w:b/>
          <w:sz w:val="28"/>
        </w:rPr>
        <w:t>Сабирова</w:t>
      </w:r>
      <w:proofErr w:type="spellEnd"/>
      <w:r>
        <w:rPr>
          <w:b/>
          <w:sz w:val="28"/>
        </w:rPr>
        <w:t xml:space="preserve"> З.М.</w:t>
      </w:r>
    </w:p>
    <w:p w:rsidR="008C6BDB" w:rsidRDefault="008C6BDB" w:rsidP="004500D0">
      <w:pPr>
        <w:ind w:left="360"/>
        <w:jc w:val="center"/>
        <w:rPr>
          <w:b/>
          <w:sz w:val="28"/>
        </w:rPr>
      </w:pPr>
    </w:p>
    <w:p w:rsidR="008C6BDB" w:rsidRDefault="004500D0" w:rsidP="004500D0">
      <w:pPr>
        <w:pStyle w:val="a9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Вид программы, обоснованное описание проблемной ситуации, на решение которой она направлена</w:t>
      </w:r>
    </w:p>
    <w:p w:rsidR="008C6BDB" w:rsidRDefault="008C6BDB" w:rsidP="004500D0">
      <w:pPr>
        <w:pStyle w:val="a9"/>
        <w:ind w:left="0"/>
        <w:jc w:val="center"/>
        <w:rPr>
          <w:b/>
          <w:sz w:val="28"/>
        </w:rPr>
      </w:pPr>
    </w:p>
    <w:p w:rsidR="008C6BDB" w:rsidRDefault="004500D0" w:rsidP="004500D0">
      <w:pPr>
        <w:pStyle w:val="a9"/>
        <w:ind w:left="0"/>
        <w:jc w:val="both"/>
        <w:rPr>
          <w:b/>
          <w:sz w:val="28"/>
        </w:rPr>
      </w:pPr>
      <w:proofErr w:type="gramStart"/>
      <w:r>
        <w:rPr>
          <w:b/>
          <w:sz w:val="28"/>
        </w:rPr>
        <w:t>Программа  разработана</w:t>
      </w:r>
      <w:proofErr w:type="gramEnd"/>
      <w:r>
        <w:rPr>
          <w:b/>
          <w:sz w:val="28"/>
        </w:rPr>
        <w:t xml:space="preserve"> на основе приказов ГБУ ДПО «Республиканский центр психолого-педагогической и медицинской помощи» ОТ 18.12.2024 № 354.</w:t>
      </w:r>
    </w:p>
    <w:p w:rsidR="008C6BDB" w:rsidRDefault="008C6BDB" w:rsidP="004500D0">
      <w:pPr>
        <w:pStyle w:val="a9"/>
        <w:ind w:left="0"/>
        <w:jc w:val="both"/>
        <w:rPr>
          <w:b/>
          <w:sz w:val="28"/>
        </w:rPr>
      </w:pPr>
    </w:p>
    <w:p w:rsidR="008C6BDB" w:rsidRDefault="004500D0" w:rsidP="004500D0">
      <w:pPr>
        <w:jc w:val="both"/>
        <w:rPr>
          <w:sz w:val="28"/>
        </w:rPr>
      </w:pPr>
      <w:r>
        <w:rPr>
          <w:b/>
          <w:sz w:val="28"/>
        </w:rPr>
        <w:t>Наименование про</w:t>
      </w:r>
      <w:r>
        <w:rPr>
          <w:b/>
          <w:sz w:val="28"/>
        </w:rPr>
        <w:t>граммы:</w:t>
      </w:r>
      <w:r>
        <w:t xml:space="preserve"> </w:t>
      </w:r>
      <w:r>
        <w:rPr>
          <w:sz w:val="28"/>
        </w:rPr>
        <w:t>Психолого-педагогическая программа по формированию навыков жизнестойкости у обучающихся.</w:t>
      </w:r>
    </w:p>
    <w:p w:rsidR="008C6BDB" w:rsidRDefault="008C6BDB" w:rsidP="004500D0">
      <w:pPr>
        <w:pStyle w:val="a9"/>
        <w:ind w:left="0"/>
        <w:jc w:val="both"/>
        <w:rPr>
          <w:b/>
          <w:sz w:val="28"/>
          <w:highlight w:val="white"/>
        </w:rPr>
      </w:pPr>
    </w:p>
    <w:p w:rsidR="008C6BDB" w:rsidRDefault="004500D0" w:rsidP="004500D0">
      <w:pPr>
        <w:jc w:val="both"/>
        <w:rPr>
          <w:sz w:val="28"/>
          <w:highlight w:val="white"/>
        </w:rPr>
      </w:pPr>
      <w:r>
        <w:rPr>
          <w:b/>
          <w:sz w:val="28"/>
          <w:highlight w:val="white"/>
        </w:rPr>
        <w:t xml:space="preserve">Образовательная организация: </w:t>
      </w:r>
      <w:r>
        <w:rPr>
          <w:sz w:val="28"/>
          <w:highlight w:val="white"/>
        </w:rPr>
        <w:t>МБОУ «СОШ №1 г. Гойты»</w:t>
      </w:r>
    </w:p>
    <w:p w:rsidR="008C6BDB" w:rsidRDefault="004500D0" w:rsidP="004500D0">
      <w:pPr>
        <w:pStyle w:val="c47"/>
        <w:jc w:val="both"/>
        <w:rPr>
          <w:sz w:val="28"/>
          <w:highlight w:val="white"/>
        </w:rPr>
      </w:pPr>
      <w:r>
        <w:rPr>
          <w:b/>
          <w:sz w:val="28"/>
          <w:highlight w:val="white"/>
        </w:rPr>
        <w:t>У</w:t>
      </w:r>
      <w:r>
        <w:rPr>
          <w:b/>
          <w:sz w:val="28"/>
          <w:highlight w:val="white"/>
        </w:rPr>
        <w:t>частники</w:t>
      </w: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программы: </w:t>
      </w:r>
      <w:r>
        <w:rPr>
          <w:sz w:val="28"/>
          <w:highlight w:val="white"/>
        </w:rPr>
        <w:t>обучающиеся, администрация, педагогические работники.</w:t>
      </w:r>
    </w:p>
    <w:p w:rsidR="004500D0" w:rsidRDefault="004500D0" w:rsidP="004500D0">
      <w:pPr>
        <w:pStyle w:val="c69"/>
        <w:jc w:val="both"/>
        <w:rPr>
          <w:rStyle w:val="c190"/>
          <w:sz w:val="28"/>
        </w:rPr>
      </w:pPr>
      <w:r>
        <w:rPr>
          <w:rStyle w:val="c190"/>
          <w:sz w:val="28"/>
        </w:rPr>
        <w:t>Актуальность данной Программы</w:t>
      </w:r>
      <w:r>
        <w:rPr>
          <w:rStyle w:val="c190"/>
          <w:sz w:val="28"/>
        </w:rPr>
        <w:t xml:space="preserve"> формирования жизнестойкости обучающихся определяется возрастающими</w:t>
      </w:r>
      <w:r>
        <w:rPr>
          <w:rStyle w:val="c190"/>
          <w:sz w:val="28"/>
        </w:rPr>
        <w:t xml:space="preserve"> потребностями нашего общества в</w:t>
      </w:r>
      <w:r>
        <w:rPr>
          <w:rStyle w:val="c190"/>
          <w:sz w:val="28"/>
        </w:rPr>
        <w:t xml:space="preserve"> поисках путей создания благоприятных условий для максимального развития личности, эффективности ее жизненного пути. В современных условиях жизн</w:t>
      </w:r>
      <w:r>
        <w:rPr>
          <w:rStyle w:val="c190"/>
          <w:sz w:val="28"/>
        </w:rPr>
        <w:t>едеятельность подростков и юношей предполагает проявление активности, мобильности и самостоятельности в принятии решений. Зачастую, студенты оказываются в стрессовых ситуациях, где необходима своевременная поддержка со стороны взрослых.</w:t>
      </w:r>
    </w:p>
    <w:p w:rsidR="008C6BDB" w:rsidRDefault="004500D0" w:rsidP="004500D0">
      <w:pPr>
        <w:pStyle w:val="c69"/>
        <w:ind w:firstLine="708"/>
        <w:jc w:val="both"/>
        <w:rPr>
          <w:rFonts w:ascii="Calibri" w:hAnsi="Calibri"/>
          <w:sz w:val="22"/>
        </w:rPr>
      </w:pPr>
      <w:r>
        <w:rPr>
          <w:rStyle w:val="c190"/>
          <w:sz w:val="28"/>
        </w:rPr>
        <w:t xml:space="preserve">Сложная жизненная </w:t>
      </w:r>
      <w:r>
        <w:rPr>
          <w:rStyle w:val="c190"/>
          <w:sz w:val="28"/>
        </w:rPr>
        <w:t>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</w:t>
      </w:r>
      <w:r>
        <w:rPr>
          <w:rStyle w:val="c190"/>
          <w:sz w:val="28"/>
        </w:rPr>
        <w:t>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</w:t>
      </w:r>
      <w:r>
        <w:rPr>
          <w:rStyle w:val="c190"/>
          <w:sz w:val="28"/>
        </w:rPr>
        <w:t>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</w:t>
      </w:r>
      <w:r>
        <w:rPr>
          <w:rStyle w:val="c190"/>
          <w:sz w:val="28"/>
        </w:rPr>
        <w:t>, позволяет избежать значительного количества непоправимых событий.</w:t>
      </w:r>
    </w:p>
    <w:p w:rsidR="008C6BDB" w:rsidRDefault="004500D0" w:rsidP="004500D0">
      <w:pPr>
        <w:pStyle w:val="c47"/>
        <w:jc w:val="both"/>
        <w:rPr>
          <w:rFonts w:ascii="Calibri" w:hAnsi="Calibri"/>
          <w:sz w:val="22"/>
        </w:rPr>
      </w:pPr>
      <w:r>
        <w:rPr>
          <w:rStyle w:val="c190"/>
          <w:sz w:val="28"/>
        </w:rPr>
        <w:t>В</w:t>
      </w:r>
      <w:r>
        <w:rPr>
          <w:rStyle w:val="c190"/>
          <w:sz w:val="28"/>
        </w:rPr>
        <w:t>опросы жизнестойкости личности имеют огромное практическое значение, поскольку устойчивость охраняет личность от дезинтеграции и личностных расстройств, создает основу внутренней гармони</w:t>
      </w:r>
      <w:r>
        <w:rPr>
          <w:rStyle w:val="c190"/>
          <w:sz w:val="28"/>
        </w:rPr>
        <w:t>и, полноценного психического здоровья, высокой работоспособности.</w:t>
      </w:r>
    </w:p>
    <w:p w:rsidR="008C6BDB" w:rsidRDefault="004500D0" w:rsidP="004500D0">
      <w:pPr>
        <w:pStyle w:val="c69"/>
        <w:jc w:val="both"/>
        <w:rPr>
          <w:rStyle w:val="c190"/>
          <w:sz w:val="28"/>
        </w:rPr>
      </w:pPr>
      <w:r>
        <w:rPr>
          <w:rStyle w:val="c190"/>
          <w:sz w:val="28"/>
        </w:rPr>
        <w:t>В современных образовательных условиях целенаправленное формирование у учащихся жизнестойкости, как «интегральной характеристики личности, позволяющей сопротивляться негативным влияниям сре</w:t>
      </w:r>
      <w:r>
        <w:rPr>
          <w:rStyle w:val="c190"/>
          <w:sz w:val="28"/>
        </w:rPr>
        <w:t xml:space="preserve">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</w:t>
      </w:r>
    </w:p>
    <w:p w:rsidR="008C6BDB" w:rsidRDefault="004500D0" w:rsidP="004500D0">
      <w:pPr>
        <w:pStyle w:val="c69"/>
        <w:jc w:val="both"/>
        <w:rPr>
          <w:sz w:val="28"/>
        </w:rPr>
      </w:pPr>
      <w:r>
        <w:rPr>
          <w:rStyle w:val="c190"/>
          <w:sz w:val="28"/>
        </w:rPr>
        <w:t xml:space="preserve">Формирование жизнестойкости опирается на аксиологический подход к категории </w:t>
      </w:r>
      <w:r>
        <w:rPr>
          <w:rStyle w:val="c190"/>
          <w:sz w:val="28"/>
        </w:rPr>
        <w:t xml:space="preserve">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</w:t>
      </w:r>
      <w:r>
        <w:rPr>
          <w:rStyle w:val="c190"/>
          <w:sz w:val="28"/>
        </w:rPr>
        <w:lastRenderedPageBreak/>
        <w:t>направленность выбора, и</w:t>
      </w:r>
      <w:r>
        <w:rPr>
          <w:rStyle w:val="c190"/>
          <w:sz w:val="28"/>
        </w:rPr>
        <w:t xml:space="preserve">ндивидуальные приемы психологической защиты и </w:t>
      </w:r>
      <w:proofErr w:type="spellStart"/>
      <w:r>
        <w:rPr>
          <w:rStyle w:val="c190"/>
          <w:sz w:val="28"/>
        </w:rPr>
        <w:t>совладающего</w:t>
      </w:r>
      <w:proofErr w:type="spellEnd"/>
      <w:r>
        <w:rPr>
          <w:rStyle w:val="c190"/>
          <w:sz w:val="28"/>
        </w:rPr>
        <w:t xml:space="preserve"> поведения в сложных жизненных ситуациях.</w:t>
      </w:r>
    </w:p>
    <w:p w:rsidR="008C6BDB" w:rsidRDefault="004500D0" w:rsidP="004500D0">
      <w:pPr>
        <w:pStyle w:val="af1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>писание участников программы</w:t>
      </w:r>
    </w:p>
    <w:p w:rsidR="008C6BDB" w:rsidRDefault="004500D0" w:rsidP="004500D0">
      <w:pPr>
        <w:pStyle w:val="af1"/>
        <w:jc w:val="both"/>
        <w:rPr>
          <w:b/>
          <w:sz w:val="28"/>
        </w:rPr>
      </w:pPr>
      <w:r>
        <w:rPr>
          <w:sz w:val="28"/>
          <w:highlight w:val="white"/>
        </w:rPr>
        <w:t>Программа предназначена для учащихся 7-11 классов, входящих в «группу повышенного внимания» по суицидальному риску, их родит</w:t>
      </w:r>
      <w:r>
        <w:rPr>
          <w:sz w:val="28"/>
          <w:highlight w:val="white"/>
        </w:rPr>
        <w:t>елей и педагогов.</w:t>
      </w:r>
    </w:p>
    <w:p w:rsidR="008C6BDB" w:rsidRDefault="004500D0" w:rsidP="004500D0">
      <w:pPr>
        <w:pStyle w:val="a9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Цель и задачи программы</w:t>
      </w:r>
    </w:p>
    <w:p w:rsidR="008C6BDB" w:rsidRDefault="008C6BDB" w:rsidP="004500D0">
      <w:pPr>
        <w:pStyle w:val="a9"/>
        <w:ind w:left="0"/>
        <w:jc w:val="both"/>
        <w:rPr>
          <w:b/>
          <w:sz w:val="28"/>
        </w:rPr>
      </w:pPr>
    </w:p>
    <w:p w:rsidR="008C6BDB" w:rsidRDefault="004500D0" w:rsidP="004500D0">
      <w:pPr>
        <w:pStyle w:val="c47"/>
        <w:jc w:val="both"/>
        <w:rPr>
          <w:rFonts w:ascii="Calibri" w:hAnsi="Calibri"/>
          <w:sz w:val="22"/>
        </w:rPr>
      </w:pPr>
      <w:r>
        <w:rPr>
          <w:b/>
          <w:sz w:val="28"/>
        </w:rPr>
        <w:t xml:space="preserve">Цель: </w:t>
      </w:r>
      <w:r>
        <w:rPr>
          <w:rStyle w:val="c10"/>
          <w:sz w:val="28"/>
        </w:rPr>
        <w:t xml:space="preserve">повышение уровня жизнестойкости обучающихся, профилактика </w:t>
      </w:r>
      <w:proofErr w:type="spellStart"/>
      <w:r>
        <w:rPr>
          <w:rStyle w:val="c10"/>
          <w:sz w:val="28"/>
        </w:rPr>
        <w:t>антивитального</w:t>
      </w:r>
      <w:proofErr w:type="spellEnd"/>
      <w:r>
        <w:rPr>
          <w:rStyle w:val="c10"/>
          <w:sz w:val="28"/>
        </w:rPr>
        <w:t xml:space="preserve"> поведения.</w:t>
      </w:r>
    </w:p>
    <w:p w:rsidR="008C6BDB" w:rsidRDefault="004500D0" w:rsidP="004500D0">
      <w:pPr>
        <w:pStyle w:val="c47"/>
        <w:jc w:val="both"/>
        <w:rPr>
          <w:rFonts w:ascii="Calibri" w:hAnsi="Calibri"/>
          <w:sz w:val="22"/>
        </w:rPr>
      </w:pPr>
      <w:r>
        <w:rPr>
          <w:rStyle w:val="c190"/>
          <w:b/>
          <w:sz w:val="28"/>
        </w:rPr>
        <w:t>Задачи:</w:t>
      </w:r>
    </w:p>
    <w:p w:rsidR="008C6BDB" w:rsidRDefault="004500D0" w:rsidP="004500D0">
      <w:pPr>
        <w:numPr>
          <w:ilvl w:val="0"/>
          <w:numId w:val="2"/>
        </w:numPr>
        <w:jc w:val="both"/>
        <w:rPr>
          <w:rFonts w:ascii="Calibri" w:hAnsi="Calibri"/>
          <w:sz w:val="22"/>
        </w:rPr>
      </w:pPr>
      <w:r>
        <w:rPr>
          <w:rStyle w:val="c10"/>
          <w:sz w:val="28"/>
        </w:rPr>
        <w:t xml:space="preserve">реализовать комплекс мероприятий, направленных на повышение уровня жизнестойкости подростков, профилактику </w:t>
      </w:r>
      <w:proofErr w:type="spellStart"/>
      <w:r>
        <w:rPr>
          <w:rStyle w:val="c10"/>
          <w:sz w:val="28"/>
        </w:rPr>
        <w:t>антивитального</w:t>
      </w:r>
      <w:proofErr w:type="spellEnd"/>
      <w:r>
        <w:rPr>
          <w:rStyle w:val="c10"/>
          <w:sz w:val="28"/>
        </w:rPr>
        <w:t xml:space="preserve"> (суицидального) поведения в образовательной среде школы;</w:t>
      </w:r>
    </w:p>
    <w:p w:rsidR="008C6BDB" w:rsidRDefault="004500D0" w:rsidP="004500D0">
      <w:pPr>
        <w:numPr>
          <w:ilvl w:val="0"/>
          <w:numId w:val="2"/>
        </w:numPr>
        <w:jc w:val="both"/>
        <w:rPr>
          <w:rStyle w:val="c10"/>
          <w:rFonts w:ascii="Calibri" w:hAnsi="Calibri"/>
          <w:sz w:val="22"/>
        </w:rPr>
      </w:pPr>
      <w:r>
        <w:rPr>
          <w:rStyle w:val="c10"/>
          <w:sz w:val="28"/>
        </w:rPr>
        <w:t>формировать у педагогического коллектива теоретической основы и отдельных практических навыков по формированию жизнестойкости обучающихся;</w:t>
      </w:r>
    </w:p>
    <w:p w:rsidR="008C6BDB" w:rsidRDefault="004500D0" w:rsidP="004500D0">
      <w:pPr>
        <w:numPr>
          <w:ilvl w:val="0"/>
          <w:numId w:val="2"/>
        </w:numPr>
        <w:jc w:val="both"/>
        <w:rPr>
          <w:rFonts w:ascii="Calibri" w:hAnsi="Calibri"/>
          <w:sz w:val="22"/>
        </w:rPr>
      </w:pPr>
      <w:r>
        <w:rPr>
          <w:sz w:val="28"/>
        </w:rPr>
        <w:t xml:space="preserve">способствовать гармонизации </w:t>
      </w:r>
      <w:r>
        <w:rPr>
          <w:sz w:val="28"/>
        </w:rPr>
        <w:t>детско-родительских отношений, повышать уровень родительской компетентности.</w:t>
      </w:r>
    </w:p>
    <w:p w:rsidR="008C6BDB" w:rsidRDefault="004500D0" w:rsidP="004500D0">
      <w:pPr>
        <w:ind w:left="1418" w:hanging="709"/>
        <w:jc w:val="both"/>
        <w:rPr>
          <w:sz w:val="28"/>
        </w:rPr>
      </w:pPr>
      <w:r>
        <w:rPr>
          <w:sz w:val="28"/>
        </w:rPr>
        <w:t xml:space="preserve">  </w:t>
      </w:r>
    </w:p>
    <w:p w:rsidR="008C6BDB" w:rsidRDefault="004500D0" w:rsidP="004500D0">
      <w:pPr>
        <w:pStyle w:val="a9"/>
        <w:numPr>
          <w:ilvl w:val="0"/>
          <w:numId w:val="1"/>
        </w:numPr>
        <w:spacing w:after="135"/>
        <w:ind w:left="0" w:firstLine="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>бщая характеристика программы</w:t>
      </w:r>
    </w:p>
    <w:p w:rsidR="008C6BDB" w:rsidRDefault="008C6BDB" w:rsidP="004500D0">
      <w:pPr>
        <w:ind w:left="709"/>
        <w:jc w:val="both"/>
        <w:rPr>
          <w:b/>
          <w:sz w:val="28"/>
          <w:highlight w:val="white"/>
        </w:rPr>
      </w:pPr>
    </w:p>
    <w:p w:rsidR="008C6BDB" w:rsidRDefault="004500D0" w:rsidP="004500D0">
      <w:pPr>
        <w:ind w:left="709"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Принципы реализации программы</w:t>
      </w:r>
    </w:p>
    <w:p w:rsidR="008C6BDB" w:rsidRDefault="004500D0" w:rsidP="004500D0">
      <w:pPr>
        <w:numPr>
          <w:ilvl w:val="0"/>
          <w:numId w:val="3"/>
        </w:numPr>
        <w:ind w:left="0" w:firstLine="0"/>
        <w:jc w:val="both"/>
        <w:rPr>
          <w:rFonts w:ascii="Tahoma" w:hAnsi="Tahoma"/>
          <w:sz w:val="23"/>
        </w:rPr>
      </w:pPr>
      <w:r>
        <w:rPr>
          <w:sz w:val="28"/>
        </w:rPr>
        <w:t xml:space="preserve">принцип личностно-ориентированного стиля общения – основан на </w:t>
      </w:r>
      <w:proofErr w:type="gramStart"/>
      <w:r>
        <w:rPr>
          <w:sz w:val="28"/>
        </w:rPr>
        <w:t>уважении  личности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безоценочном</w:t>
      </w:r>
      <w:proofErr w:type="spellEnd"/>
      <w:r>
        <w:rPr>
          <w:sz w:val="28"/>
        </w:rPr>
        <w:t xml:space="preserve"> отношении;</w:t>
      </w:r>
    </w:p>
    <w:p w:rsidR="008C6BDB" w:rsidRDefault="004500D0" w:rsidP="004500D0">
      <w:pPr>
        <w:numPr>
          <w:ilvl w:val="0"/>
          <w:numId w:val="3"/>
        </w:numPr>
        <w:ind w:left="0" w:firstLine="0"/>
        <w:jc w:val="both"/>
        <w:rPr>
          <w:rFonts w:ascii="Tahoma" w:hAnsi="Tahoma"/>
          <w:sz w:val="23"/>
        </w:rPr>
      </w:pPr>
      <w:r>
        <w:rPr>
          <w:sz w:val="28"/>
        </w:rPr>
        <w:t xml:space="preserve">принцип </w:t>
      </w:r>
      <w:r>
        <w:rPr>
          <w:sz w:val="28"/>
        </w:rPr>
        <w:t>дифференцированного подхода -  учет индивидуальных особенностей участников программы;</w:t>
      </w:r>
    </w:p>
    <w:p w:rsidR="008C6BDB" w:rsidRDefault="004500D0" w:rsidP="004500D0">
      <w:pPr>
        <w:numPr>
          <w:ilvl w:val="0"/>
          <w:numId w:val="3"/>
        </w:numPr>
        <w:ind w:left="0" w:firstLine="0"/>
        <w:jc w:val="both"/>
        <w:rPr>
          <w:rFonts w:ascii="Tahoma" w:hAnsi="Tahoma"/>
          <w:sz w:val="23"/>
        </w:rPr>
      </w:pPr>
      <w:r>
        <w:rPr>
          <w:sz w:val="28"/>
        </w:rPr>
        <w:t>принцип безопасности – создание атмосферы доброжелательности, гарантии конфиденциальности данных;</w:t>
      </w:r>
    </w:p>
    <w:p w:rsidR="008C6BDB" w:rsidRDefault="004500D0" w:rsidP="004500D0">
      <w:pPr>
        <w:numPr>
          <w:ilvl w:val="0"/>
          <w:numId w:val="3"/>
        </w:numPr>
        <w:ind w:left="0" w:firstLine="0"/>
        <w:jc w:val="both"/>
        <w:rPr>
          <w:rFonts w:ascii="Tahoma" w:hAnsi="Tahoma"/>
          <w:sz w:val="23"/>
        </w:rPr>
      </w:pPr>
      <w:r>
        <w:rPr>
          <w:sz w:val="28"/>
        </w:rPr>
        <w:t>принцип эмоционального комфорта: создание при взаимодействии с участника</w:t>
      </w:r>
      <w:r>
        <w:rPr>
          <w:sz w:val="28"/>
        </w:rPr>
        <w:t>ми программы атмосферы, помогающей им раскрывать свои ресурсы и возможности и адекватно воспринимать обратную связь</w:t>
      </w:r>
    </w:p>
    <w:p w:rsidR="008C6BDB" w:rsidRDefault="008C6BDB" w:rsidP="004500D0">
      <w:pPr>
        <w:pStyle w:val="a9"/>
        <w:ind w:left="0"/>
        <w:rPr>
          <w:b/>
          <w:sz w:val="28"/>
          <w:highlight w:val="white"/>
        </w:rPr>
      </w:pPr>
    </w:p>
    <w:p w:rsidR="008C6BDB" w:rsidRDefault="004500D0" w:rsidP="004500D0">
      <w:pPr>
        <w:jc w:val="both"/>
        <w:rPr>
          <w:b/>
          <w:sz w:val="28"/>
        </w:rPr>
      </w:pPr>
      <w:r>
        <w:rPr>
          <w:b/>
          <w:sz w:val="28"/>
        </w:rPr>
        <w:t>Этапы реализации программы</w:t>
      </w:r>
    </w:p>
    <w:p w:rsidR="008C6BDB" w:rsidRDefault="008C6BDB" w:rsidP="004500D0">
      <w:pPr>
        <w:jc w:val="both"/>
        <w:rPr>
          <w:b/>
          <w:sz w:val="28"/>
        </w:rPr>
      </w:pPr>
    </w:p>
    <w:p w:rsidR="008C6BDB" w:rsidRDefault="004500D0" w:rsidP="004500D0">
      <w:pPr>
        <w:pStyle w:val="a9"/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 xml:space="preserve">Подготовительный, диагностический </w:t>
      </w:r>
    </w:p>
    <w:p w:rsidR="008C6BDB" w:rsidRDefault="004500D0" w:rsidP="004500D0">
      <w:pPr>
        <w:pStyle w:val="a9"/>
        <w:numPr>
          <w:ilvl w:val="0"/>
          <w:numId w:val="5"/>
        </w:numPr>
        <w:jc w:val="both"/>
        <w:rPr>
          <w:sz w:val="28"/>
          <w:highlight w:val="white"/>
        </w:rPr>
      </w:pPr>
      <w:r>
        <w:rPr>
          <w:sz w:val="28"/>
          <w:highlight w:val="white"/>
        </w:rPr>
        <w:t>определение группы подростков,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пережившие насилие или жес</w:t>
      </w:r>
      <w:r>
        <w:rPr>
          <w:sz w:val="28"/>
          <w:highlight w:val="white"/>
        </w:rPr>
        <w:t xml:space="preserve">токое обращение, попытку суицида, с проявлениями </w:t>
      </w:r>
      <w:proofErr w:type="spellStart"/>
      <w:r>
        <w:rPr>
          <w:sz w:val="28"/>
          <w:highlight w:val="white"/>
        </w:rPr>
        <w:t>антивитальной</w:t>
      </w:r>
      <w:proofErr w:type="spellEnd"/>
      <w:r>
        <w:rPr>
          <w:sz w:val="28"/>
          <w:highlight w:val="white"/>
        </w:rPr>
        <w:t xml:space="preserve"> направленности;</w:t>
      </w:r>
    </w:p>
    <w:p w:rsidR="008C6BDB" w:rsidRDefault="004500D0" w:rsidP="004500D0">
      <w:pPr>
        <w:pStyle w:val="a9"/>
        <w:numPr>
          <w:ilvl w:val="0"/>
          <w:numId w:val="5"/>
        </w:numPr>
        <w:jc w:val="both"/>
        <w:rPr>
          <w:sz w:val="28"/>
        </w:rPr>
      </w:pPr>
      <w:r>
        <w:rPr>
          <w:sz w:val="28"/>
          <w:highlight w:val="white"/>
        </w:rPr>
        <w:t xml:space="preserve">проведение входящей диагностики уровня жизнестойкости по методике С. </w:t>
      </w:r>
      <w:proofErr w:type="spellStart"/>
      <w:r>
        <w:rPr>
          <w:sz w:val="28"/>
          <w:highlight w:val="white"/>
        </w:rPr>
        <w:t>Мадди</w:t>
      </w:r>
      <w:proofErr w:type="spellEnd"/>
      <w:r>
        <w:rPr>
          <w:sz w:val="28"/>
          <w:highlight w:val="white"/>
        </w:rPr>
        <w:t xml:space="preserve"> (адаптация Д.А. Леонтьева)</w:t>
      </w:r>
    </w:p>
    <w:p w:rsidR="008C6BDB" w:rsidRDefault="008C6BDB" w:rsidP="004500D0">
      <w:pPr>
        <w:pStyle w:val="a9"/>
        <w:jc w:val="both"/>
        <w:rPr>
          <w:sz w:val="28"/>
          <w:highlight w:val="white"/>
        </w:rPr>
      </w:pPr>
    </w:p>
    <w:p w:rsidR="008C6BDB" w:rsidRDefault="008C6BDB" w:rsidP="004500D0">
      <w:pPr>
        <w:jc w:val="both"/>
        <w:rPr>
          <w:i/>
          <w:sz w:val="28"/>
          <w:highlight w:val="white"/>
        </w:rPr>
      </w:pPr>
    </w:p>
    <w:p w:rsidR="008C6BDB" w:rsidRDefault="004500D0" w:rsidP="004500D0">
      <w:pPr>
        <w:pStyle w:val="a9"/>
        <w:numPr>
          <w:ilvl w:val="0"/>
          <w:numId w:val="4"/>
        </w:numPr>
        <w:tabs>
          <w:tab w:val="clear" w:pos="720"/>
        </w:tabs>
        <w:ind w:left="502"/>
        <w:jc w:val="both"/>
        <w:rPr>
          <w:i/>
          <w:sz w:val="28"/>
        </w:rPr>
      </w:pPr>
      <w:r>
        <w:rPr>
          <w:i/>
          <w:sz w:val="28"/>
        </w:rPr>
        <w:t xml:space="preserve">Основной </w:t>
      </w:r>
    </w:p>
    <w:p w:rsidR="008C6BDB" w:rsidRDefault="004500D0" w:rsidP="004500D0">
      <w:pPr>
        <w:pStyle w:val="a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проведение индивидуальных коррекционно-развивающих занятий и ко</w:t>
      </w:r>
      <w:r>
        <w:rPr>
          <w:sz w:val="28"/>
        </w:rPr>
        <w:t xml:space="preserve">нсультаций по формированию </w:t>
      </w:r>
      <w:proofErr w:type="spellStart"/>
      <w:r>
        <w:rPr>
          <w:sz w:val="28"/>
        </w:rPr>
        <w:t>совладающего</w:t>
      </w:r>
      <w:proofErr w:type="spellEnd"/>
      <w:r>
        <w:rPr>
          <w:sz w:val="28"/>
        </w:rPr>
        <w:t xml:space="preserve"> поведения с подростками, оказавшимися в трудной жизненной ситуации;</w:t>
      </w:r>
    </w:p>
    <w:p w:rsidR="008C6BDB" w:rsidRDefault="008C6BDB" w:rsidP="004500D0">
      <w:pPr>
        <w:ind w:left="567"/>
        <w:jc w:val="both"/>
        <w:rPr>
          <w:sz w:val="28"/>
        </w:rPr>
      </w:pPr>
    </w:p>
    <w:p w:rsidR="008C6BDB" w:rsidRDefault="004500D0" w:rsidP="004500D0">
      <w:pPr>
        <w:pStyle w:val="a9"/>
        <w:numPr>
          <w:ilvl w:val="0"/>
          <w:numId w:val="4"/>
        </w:numPr>
        <w:tabs>
          <w:tab w:val="clear" w:pos="720"/>
        </w:tabs>
        <w:ind w:left="502"/>
        <w:jc w:val="both"/>
        <w:rPr>
          <w:i/>
          <w:sz w:val="28"/>
        </w:rPr>
      </w:pPr>
      <w:r>
        <w:rPr>
          <w:i/>
          <w:sz w:val="28"/>
        </w:rPr>
        <w:t>Итоговая диагностика</w:t>
      </w:r>
    </w:p>
    <w:p w:rsidR="008C6BDB" w:rsidRDefault="004500D0" w:rsidP="004500D0">
      <w:pPr>
        <w:pStyle w:val="a9"/>
        <w:numPr>
          <w:ilvl w:val="0"/>
          <w:numId w:val="7"/>
        </w:numPr>
        <w:jc w:val="both"/>
        <w:rPr>
          <w:sz w:val="28"/>
        </w:rPr>
      </w:pPr>
      <w:r>
        <w:rPr>
          <w:sz w:val="28"/>
          <w:highlight w:val="white"/>
        </w:rPr>
        <w:t>осуществление анализа и оценки результатов программы формирования жизнестойкости обучающихся в соответствии с показателями эфф</w:t>
      </w:r>
      <w:r>
        <w:rPr>
          <w:sz w:val="28"/>
          <w:highlight w:val="white"/>
        </w:rPr>
        <w:t>ективности (совместно с администрацией школы);</w:t>
      </w:r>
    </w:p>
    <w:p w:rsidR="008C6BDB" w:rsidRDefault="008C6BDB" w:rsidP="004500D0">
      <w:pPr>
        <w:pStyle w:val="a9"/>
        <w:ind w:left="1222"/>
        <w:jc w:val="both"/>
        <w:rPr>
          <w:sz w:val="28"/>
        </w:rPr>
      </w:pPr>
    </w:p>
    <w:p w:rsidR="008C6BDB" w:rsidRDefault="004500D0" w:rsidP="004500D0">
      <w:pPr>
        <w:rPr>
          <w:sz w:val="28"/>
        </w:rPr>
      </w:pPr>
      <w:r>
        <w:rPr>
          <w:b/>
          <w:sz w:val="28"/>
        </w:rPr>
        <w:t>Форма работы –</w:t>
      </w:r>
      <w:r>
        <w:rPr>
          <w:sz w:val="28"/>
        </w:rPr>
        <w:t xml:space="preserve"> коррекционно-развивающие занятия</w:t>
      </w:r>
    </w:p>
    <w:p w:rsidR="008C6BDB" w:rsidRDefault="008C6BDB" w:rsidP="004500D0">
      <w:pPr>
        <w:rPr>
          <w:sz w:val="28"/>
        </w:rPr>
      </w:pPr>
    </w:p>
    <w:p w:rsidR="008C6BDB" w:rsidRDefault="004500D0" w:rsidP="004500D0">
      <w:pPr>
        <w:rPr>
          <w:sz w:val="28"/>
        </w:rPr>
      </w:pPr>
      <w:r>
        <w:rPr>
          <w:b/>
          <w:sz w:val="28"/>
        </w:rPr>
        <w:t xml:space="preserve">Количество групповых занятий – </w:t>
      </w:r>
      <w:r>
        <w:rPr>
          <w:sz w:val="28"/>
        </w:rPr>
        <w:t>5.</w:t>
      </w:r>
    </w:p>
    <w:p w:rsidR="008C6BDB" w:rsidRDefault="004500D0" w:rsidP="004500D0">
      <w:pPr>
        <w:jc w:val="both"/>
        <w:rPr>
          <w:sz w:val="28"/>
        </w:rPr>
      </w:pPr>
      <w:r>
        <w:rPr>
          <w:b/>
          <w:sz w:val="28"/>
        </w:rPr>
        <w:t xml:space="preserve">Частота встреч – </w:t>
      </w:r>
      <w:r>
        <w:rPr>
          <w:sz w:val="28"/>
        </w:rPr>
        <w:t>1</w:t>
      </w:r>
      <w:r>
        <w:rPr>
          <w:b/>
          <w:sz w:val="28"/>
        </w:rPr>
        <w:t>-</w:t>
      </w:r>
      <w:r>
        <w:rPr>
          <w:sz w:val="28"/>
        </w:rPr>
        <w:t>2 раза в месяц.</w:t>
      </w:r>
    </w:p>
    <w:p w:rsidR="008C6BDB" w:rsidRDefault="008C6BDB" w:rsidP="004500D0">
      <w:pPr>
        <w:jc w:val="both"/>
        <w:rPr>
          <w:b/>
          <w:sz w:val="28"/>
          <w:highlight w:val="white"/>
        </w:rPr>
      </w:pPr>
    </w:p>
    <w:p w:rsidR="008C6BDB" w:rsidRDefault="004500D0" w:rsidP="004500D0">
      <w:pPr>
        <w:jc w:val="both"/>
        <w:rPr>
          <w:b/>
          <w:sz w:val="28"/>
        </w:rPr>
      </w:pPr>
      <w:r>
        <w:rPr>
          <w:b/>
          <w:sz w:val="28"/>
        </w:rPr>
        <w:t>Структурные компоненты групповых занятий</w:t>
      </w:r>
    </w:p>
    <w:p w:rsidR="008C6BDB" w:rsidRDefault="004500D0" w:rsidP="004500D0">
      <w:pPr>
        <w:jc w:val="both"/>
        <w:rPr>
          <w:sz w:val="28"/>
        </w:rPr>
      </w:pPr>
      <w:r>
        <w:rPr>
          <w:sz w:val="28"/>
        </w:rPr>
        <w:t xml:space="preserve">Тренинговые занятия проводятся по следующей </w:t>
      </w:r>
      <w:r>
        <w:rPr>
          <w:sz w:val="28"/>
        </w:rPr>
        <w:t>структуре:</w:t>
      </w:r>
    </w:p>
    <w:p w:rsidR="008C6BDB" w:rsidRDefault="004500D0" w:rsidP="004500D0">
      <w:pPr>
        <w:pStyle w:val="af1"/>
        <w:jc w:val="both"/>
        <w:rPr>
          <w:sz w:val="28"/>
        </w:rPr>
      </w:pPr>
      <w:r>
        <w:rPr>
          <w:rStyle w:val="a3"/>
          <w:sz w:val="28"/>
        </w:rPr>
        <w:t>- приветствие.</w:t>
      </w:r>
      <w:r>
        <w:rPr>
          <w:rStyle w:val="apple-converted-space0"/>
          <w:i/>
          <w:sz w:val="28"/>
        </w:rPr>
        <w:t> </w:t>
      </w:r>
      <w:r>
        <w:rPr>
          <w:sz w:val="28"/>
        </w:rPr>
        <w:t>Оно служит для формирования позитивного интереса и сплочения группы;</w:t>
      </w:r>
    </w:p>
    <w:p w:rsidR="008C6BDB" w:rsidRDefault="004500D0" w:rsidP="004500D0">
      <w:pPr>
        <w:pStyle w:val="af1"/>
        <w:jc w:val="both"/>
        <w:rPr>
          <w:sz w:val="28"/>
        </w:rPr>
      </w:pPr>
      <w:r>
        <w:rPr>
          <w:rStyle w:val="a3"/>
          <w:sz w:val="28"/>
        </w:rPr>
        <w:t>- разминка</w:t>
      </w:r>
      <w:r>
        <w:rPr>
          <w:sz w:val="28"/>
        </w:rPr>
        <w:t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</w:t>
      </w:r>
      <w:r>
        <w:rPr>
          <w:sz w:val="28"/>
        </w:rPr>
        <w:t>и и доверительности;</w:t>
      </w:r>
    </w:p>
    <w:p w:rsidR="008C6BDB" w:rsidRDefault="004500D0" w:rsidP="004500D0">
      <w:pPr>
        <w:pStyle w:val="af1"/>
        <w:jc w:val="both"/>
        <w:rPr>
          <w:sz w:val="28"/>
        </w:rPr>
      </w:pPr>
      <w:r>
        <w:rPr>
          <w:rStyle w:val="a3"/>
          <w:sz w:val="28"/>
        </w:rPr>
        <w:t>- основная часть.</w:t>
      </w:r>
      <w:r>
        <w:rPr>
          <w:rStyle w:val="apple-converted-space0"/>
          <w:i/>
          <w:sz w:val="28"/>
        </w:rPr>
        <w:t> </w:t>
      </w:r>
      <w:r>
        <w:rPr>
          <w:sz w:val="28"/>
        </w:rPr>
        <w:t>В этой части тренинга решаются цели и задачи занятия. В нее входит комплекс психологических упражнений и приемов, продуктивная деятельность;</w:t>
      </w:r>
    </w:p>
    <w:p w:rsidR="008C6BDB" w:rsidRDefault="004500D0" w:rsidP="004500D0">
      <w:pPr>
        <w:pStyle w:val="af1"/>
        <w:jc w:val="both"/>
        <w:rPr>
          <w:sz w:val="28"/>
        </w:rPr>
      </w:pPr>
      <w:r>
        <w:rPr>
          <w:rStyle w:val="a3"/>
          <w:sz w:val="28"/>
        </w:rPr>
        <w:t>- рефлексия занятия.</w:t>
      </w:r>
      <w:r>
        <w:rPr>
          <w:rStyle w:val="apple-converted-space0"/>
          <w:i/>
          <w:sz w:val="28"/>
        </w:rPr>
        <w:t> </w:t>
      </w:r>
      <w:r>
        <w:rPr>
          <w:sz w:val="28"/>
        </w:rPr>
        <w:t xml:space="preserve">Оценка занятия с позиции заинтересованности, </w:t>
      </w:r>
      <w:r>
        <w:rPr>
          <w:sz w:val="28"/>
        </w:rPr>
        <w:t>продуктивности, полезности, оправданности ожиданий;</w:t>
      </w:r>
    </w:p>
    <w:p w:rsidR="008C6BDB" w:rsidRDefault="004500D0" w:rsidP="004500D0">
      <w:pPr>
        <w:pStyle w:val="af1"/>
        <w:jc w:val="both"/>
      </w:pPr>
      <w:r>
        <w:rPr>
          <w:rStyle w:val="a3"/>
          <w:sz w:val="28"/>
        </w:rPr>
        <w:t>- прощание.</w:t>
      </w:r>
      <w:r>
        <w:rPr>
          <w:rStyle w:val="apple-converted-space0"/>
          <w:i/>
          <w:sz w:val="28"/>
        </w:rPr>
        <w:t> </w:t>
      </w:r>
      <w:r>
        <w:rPr>
          <w:sz w:val="28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:rsidR="008C6BDB" w:rsidRDefault="004500D0" w:rsidP="004500D0">
      <w:pPr>
        <w:pStyle w:val="a9"/>
        <w:numPr>
          <w:ilvl w:val="0"/>
          <w:numId w:val="4"/>
        </w:numPr>
        <w:tabs>
          <w:tab w:val="clear" w:pos="720"/>
          <w:tab w:val="left" w:pos="0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>редполагаемый результат и критерии оценки эффективности</w:t>
      </w:r>
    </w:p>
    <w:p w:rsidR="008C6BDB" w:rsidRDefault="004500D0" w:rsidP="004500D0">
      <w:pPr>
        <w:pStyle w:val="c51"/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Style w:val="c10"/>
          <w:sz w:val="28"/>
        </w:rPr>
        <w:t>повышается уровня жизн</w:t>
      </w:r>
      <w:r>
        <w:rPr>
          <w:rStyle w:val="c10"/>
          <w:sz w:val="28"/>
        </w:rPr>
        <w:t>естойкости подростков, что проявляется в сформированности качеств: адаптивность, уверенность в себе, наличие жизненных перспектив, стремление к достижениям, стрессоустойчивость;</w:t>
      </w:r>
    </w:p>
    <w:p w:rsidR="008C6BDB" w:rsidRDefault="004500D0" w:rsidP="004500D0">
      <w:pPr>
        <w:pStyle w:val="a9"/>
        <w:numPr>
          <w:ilvl w:val="0"/>
          <w:numId w:val="9"/>
        </w:numPr>
        <w:ind w:left="425" w:firstLine="0"/>
        <w:jc w:val="both"/>
        <w:rPr>
          <w:sz w:val="28"/>
        </w:rPr>
      </w:pPr>
      <w:r>
        <w:rPr>
          <w:sz w:val="28"/>
        </w:rPr>
        <w:t>создаются условия для реализации личностного потенциала подростков;</w:t>
      </w:r>
    </w:p>
    <w:p w:rsidR="008C6BDB" w:rsidRDefault="004500D0" w:rsidP="004500D0">
      <w:pPr>
        <w:pStyle w:val="a9"/>
        <w:numPr>
          <w:ilvl w:val="0"/>
          <w:numId w:val="9"/>
        </w:numPr>
        <w:ind w:left="425" w:firstLine="0"/>
        <w:jc w:val="both"/>
        <w:rPr>
          <w:sz w:val="28"/>
        </w:rPr>
      </w:pPr>
      <w:r>
        <w:rPr>
          <w:sz w:val="28"/>
        </w:rPr>
        <w:t>у подростк</w:t>
      </w:r>
      <w:r>
        <w:rPr>
          <w:sz w:val="28"/>
        </w:rPr>
        <w:t>ов повышается толерантность к стрессовым ситуациям</w:t>
      </w:r>
    </w:p>
    <w:p w:rsidR="008C6BDB" w:rsidRDefault="004500D0" w:rsidP="004500D0">
      <w:pPr>
        <w:pStyle w:val="a9"/>
        <w:numPr>
          <w:ilvl w:val="0"/>
          <w:numId w:val="9"/>
        </w:numPr>
        <w:ind w:left="425" w:firstLine="0"/>
        <w:jc w:val="both"/>
        <w:rPr>
          <w:sz w:val="28"/>
        </w:rPr>
      </w:pPr>
      <w:r>
        <w:rPr>
          <w:sz w:val="28"/>
        </w:rPr>
        <w:t>повышается психолого-педагогическая компетентность взрослых (родителей, педагогов, классных руководителей).</w:t>
      </w:r>
    </w:p>
    <w:p w:rsidR="008C6BDB" w:rsidRDefault="008C6BDB" w:rsidP="004500D0">
      <w:pPr>
        <w:pStyle w:val="a9"/>
        <w:ind w:left="425"/>
        <w:jc w:val="both"/>
        <w:rPr>
          <w:sz w:val="28"/>
        </w:rPr>
      </w:pPr>
    </w:p>
    <w:p w:rsidR="008C6BDB" w:rsidRDefault="004500D0" w:rsidP="004500D0">
      <w:pPr>
        <w:jc w:val="both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 xml:space="preserve">Средствами формирования </w:t>
      </w:r>
      <w:r>
        <w:rPr>
          <w:color w:val="000000" w:themeColor="text1"/>
          <w:sz w:val="28"/>
        </w:rPr>
        <w:t>служат методы социально-психологического тренинга, дискуссионные занятия</w:t>
      </w:r>
      <w:r>
        <w:rPr>
          <w:color w:val="000000" w:themeColor="text1"/>
          <w:sz w:val="28"/>
        </w:rPr>
        <w:t>, техники арт-терапии и релаксационные упражнения, приемы индивидуального консультирования.</w:t>
      </w:r>
    </w:p>
    <w:p w:rsidR="008C6BDB" w:rsidRDefault="004500D0" w:rsidP="004500D0">
      <w:pPr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Критерии оценки эффективности: </w:t>
      </w:r>
      <w:r>
        <w:rPr>
          <w:sz w:val="28"/>
        </w:rPr>
        <w:t xml:space="preserve">расширение поведенческого репертуара подростков (беседа, наблюдение), расширение представлений о способах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(беседа, наб</w:t>
      </w:r>
      <w:r>
        <w:rPr>
          <w:sz w:val="28"/>
        </w:rPr>
        <w:t>людение), повышение уровня жизнестойкости (</w:t>
      </w:r>
      <w:r>
        <w:rPr>
          <w:sz w:val="28"/>
          <w:highlight w:val="white"/>
        </w:rPr>
        <w:t xml:space="preserve">методика С. </w:t>
      </w:r>
      <w:proofErr w:type="spellStart"/>
      <w:r>
        <w:rPr>
          <w:sz w:val="28"/>
          <w:highlight w:val="white"/>
        </w:rPr>
        <w:t>Мадди</w:t>
      </w:r>
      <w:proofErr w:type="spellEnd"/>
      <w:r>
        <w:rPr>
          <w:sz w:val="28"/>
          <w:highlight w:val="white"/>
        </w:rPr>
        <w:t xml:space="preserve"> в адаптации Д.А. Леонтьева)</w:t>
      </w:r>
    </w:p>
    <w:p w:rsidR="008C6BDB" w:rsidRDefault="004500D0" w:rsidP="004500D0">
      <w:pPr>
        <w:pStyle w:val="a9"/>
        <w:numPr>
          <w:ilvl w:val="0"/>
          <w:numId w:val="4"/>
        </w:numPr>
        <w:tabs>
          <w:tab w:val="clear" w:pos="720"/>
        </w:tabs>
        <w:ind w:left="0" w:firstLine="0"/>
        <w:rPr>
          <w:b/>
          <w:sz w:val="28"/>
        </w:rPr>
      </w:pPr>
      <w:r>
        <w:rPr>
          <w:b/>
          <w:sz w:val="28"/>
        </w:rPr>
        <w:t>Условия реализации программы</w:t>
      </w:r>
    </w:p>
    <w:p w:rsidR="008C6BDB" w:rsidRDefault="004500D0" w:rsidP="004500D0">
      <w:pPr>
        <w:jc w:val="both"/>
        <w:rPr>
          <w:rStyle w:val="c190"/>
          <w:b/>
          <w:sz w:val="28"/>
          <w:highlight w:val="white"/>
        </w:rPr>
      </w:pPr>
      <w:r>
        <w:rPr>
          <w:rStyle w:val="c190"/>
          <w:sz w:val="28"/>
          <w:highlight w:val="white"/>
        </w:rPr>
        <w:t>Программа по формированию жизнестойкости и созданию условий для её реализации в ОУ состоит из </w:t>
      </w:r>
      <w:r>
        <w:rPr>
          <w:rStyle w:val="c190"/>
          <w:b/>
          <w:sz w:val="28"/>
          <w:highlight w:val="white"/>
        </w:rPr>
        <w:t>коррекционно-развивающих занятий и бесед.</w:t>
      </w:r>
    </w:p>
    <w:p w:rsidR="008C6BDB" w:rsidRDefault="004500D0" w:rsidP="004500D0">
      <w:pPr>
        <w:pStyle w:val="a9"/>
        <w:ind w:left="0"/>
        <w:jc w:val="both"/>
        <w:rPr>
          <w:b/>
          <w:sz w:val="28"/>
        </w:rPr>
      </w:pPr>
      <w:r>
        <w:rPr>
          <w:sz w:val="28"/>
          <w:highlight w:val="white"/>
        </w:rPr>
        <w:t xml:space="preserve">Основной </w:t>
      </w:r>
      <w:proofErr w:type="gramStart"/>
      <w:r>
        <w:rPr>
          <w:sz w:val="28"/>
          <w:highlight w:val="white"/>
        </w:rPr>
        <w:t>задачей  реализации</w:t>
      </w:r>
      <w:proofErr w:type="gramEnd"/>
      <w:r>
        <w:rPr>
          <w:sz w:val="28"/>
          <w:highlight w:val="white"/>
        </w:rPr>
        <w:t xml:space="preserve"> программы 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ситуаций, </w:t>
      </w:r>
      <w:proofErr w:type="spellStart"/>
      <w:r>
        <w:rPr>
          <w:sz w:val="28"/>
          <w:highlight w:val="white"/>
        </w:rPr>
        <w:t>саморегуляции</w:t>
      </w:r>
      <w:proofErr w:type="spellEnd"/>
      <w:r>
        <w:rPr>
          <w:sz w:val="28"/>
          <w:highlight w:val="white"/>
        </w:rPr>
        <w:t xml:space="preserve"> и самора</w:t>
      </w:r>
      <w:r>
        <w:rPr>
          <w:sz w:val="28"/>
          <w:highlight w:val="white"/>
        </w:rPr>
        <w:t>звития эмоциональной сферы личности, формирования жизнеутверждающих установок, активной жизненной позиции.</w:t>
      </w:r>
    </w:p>
    <w:p w:rsidR="008C6BDB" w:rsidRDefault="004500D0" w:rsidP="004500D0">
      <w:pPr>
        <w:spacing w:after="135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анятия проводятся с одной группой один раза в месяц. Время занятия: 40 минут. В каждой группе не более 10 человек.</w:t>
      </w:r>
    </w:p>
    <w:p w:rsidR="008C6BDB" w:rsidRDefault="004500D0" w:rsidP="004500D0">
      <w:pPr>
        <w:jc w:val="both"/>
        <w:rPr>
          <w:sz w:val="28"/>
        </w:rPr>
      </w:pPr>
      <w:r>
        <w:rPr>
          <w:sz w:val="28"/>
        </w:rPr>
        <w:t xml:space="preserve">Эффективным методом работы </w:t>
      </w:r>
      <w:r>
        <w:rPr>
          <w:sz w:val="28"/>
        </w:rPr>
        <w:t>также является беседа, которая проводится по следующим этапам:</w:t>
      </w:r>
    </w:p>
    <w:p w:rsidR="008C6BDB" w:rsidRDefault="008C6BDB" w:rsidP="004500D0">
      <w:pPr>
        <w:jc w:val="both"/>
        <w:rPr>
          <w:rFonts w:ascii="Calibri" w:hAnsi="Calibri"/>
          <w:sz w:val="22"/>
        </w:rPr>
      </w:pPr>
    </w:p>
    <w:tbl>
      <w:tblPr>
        <w:tblW w:w="0" w:type="auto"/>
        <w:tblInd w:w="-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4639"/>
        <w:gridCol w:w="4209"/>
      </w:tblGrid>
      <w:tr w:rsidR="008C6BDB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Этапы беседы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ind w:right="48"/>
              <w:jc w:val="center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Главные задачи этапа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Используемые приемы</w:t>
            </w:r>
          </w:p>
        </w:tc>
      </w:tr>
      <w:tr w:rsidR="008C6BDB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Начальный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ind w:right="48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Установление эмоционального контакта с собеседником, взаимоотношений сопереживающего партнерства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tabs>
                <w:tab w:val="left" w:pos="3319"/>
              </w:tabs>
              <w:ind w:left="58" w:right="101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 xml:space="preserve">Сопереживание, </w:t>
            </w:r>
            <w:proofErr w:type="spellStart"/>
            <w:r>
              <w:rPr>
                <w:sz w:val="28"/>
              </w:rPr>
              <w:t>эмпатийное</w:t>
            </w:r>
            <w:proofErr w:type="spellEnd"/>
            <w:r>
              <w:rPr>
                <w:sz w:val="28"/>
              </w:rPr>
              <w:t xml:space="preserve"> выслушивание</w:t>
            </w:r>
          </w:p>
        </w:tc>
      </w:tr>
      <w:tr w:rsidR="008C6BDB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Второй 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ind w:right="48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Установление последовательности событий, которые привели к кризисной ситуации; снятие ощущения безвыходности 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Преодоление исключительности ситуации, поддержка успехами и достижениями, структурирование беседы, по</w:t>
            </w:r>
            <w:r>
              <w:rPr>
                <w:sz w:val="28"/>
              </w:rPr>
              <w:t>стоянное внимание к содержанию, определение конфликта</w:t>
            </w:r>
          </w:p>
        </w:tc>
      </w:tr>
      <w:tr w:rsidR="008C6BDB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Третий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ind w:right="48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Совместное планирование деятельности по преодолению кризисной 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Интерпретация, планирование, удержание    паузы,    фокусирование на ситуации</w:t>
            </w:r>
          </w:p>
        </w:tc>
      </w:tr>
      <w:tr w:rsidR="008C6BDB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ind w:right="48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 xml:space="preserve">Окончательное </w:t>
            </w:r>
            <w:r>
              <w:rPr>
                <w:sz w:val="28"/>
              </w:rPr>
              <w:t>формулирование плана деятельности; активная психологическая поддержка.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6BDB" w:rsidRDefault="004500D0" w:rsidP="004500D0">
            <w:pPr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Логическая аргументация, рациональное внушение уверенности»</w:t>
            </w:r>
          </w:p>
        </w:tc>
      </w:tr>
    </w:tbl>
    <w:p w:rsidR="008C6BDB" w:rsidRDefault="008C6BDB" w:rsidP="004500D0">
      <w:pPr>
        <w:pStyle w:val="a9"/>
        <w:ind w:left="0"/>
        <w:jc w:val="both"/>
        <w:rPr>
          <w:rStyle w:val="c190"/>
          <w:b/>
          <w:sz w:val="28"/>
          <w:highlight w:val="white"/>
        </w:rPr>
      </w:pPr>
    </w:p>
    <w:p w:rsidR="008C6BDB" w:rsidRDefault="004500D0" w:rsidP="004500D0">
      <w:pPr>
        <w:jc w:val="center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Коррекционно-развивающие занятия.</w:t>
      </w:r>
    </w:p>
    <w:p w:rsidR="008C6BDB" w:rsidRDefault="008C6BDB" w:rsidP="004500D0">
      <w:pPr>
        <w:rPr>
          <w:b/>
          <w:sz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964"/>
        <w:gridCol w:w="2835"/>
        <w:gridCol w:w="3544"/>
      </w:tblGrid>
      <w:tr w:rsidR="008C6BDB" w:rsidTr="004500D0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Используемые приемы и упражнения</w:t>
            </w:r>
          </w:p>
        </w:tc>
      </w:tr>
      <w:tr w:rsidR="008C6BDB" w:rsidTr="004500D0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Цель и задачи курса</w:t>
            </w:r>
          </w:p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Правила групповой работы. </w:t>
            </w:r>
          </w:p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Ожидания участников группы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Ритуал приветствия 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Групповая дискуссия «Наши ожидания»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Рефлексия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 xml:space="preserve">Ритуал прощания </w:t>
            </w:r>
          </w:p>
        </w:tc>
      </w:tr>
      <w:tr w:rsidR="008C6BDB" w:rsidTr="004500D0">
        <w:trPr>
          <w:trHeight w:val="2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Жизнестойкий человек. Как им стать?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Жизнестойкость и ее значимость в жизни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 xml:space="preserve">Ритуал приветствия 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Что такое жизнестойкость?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Мои внутренние ограничения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прощания</w:t>
            </w:r>
          </w:p>
        </w:tc>
      </w:tr>
      <w:tr w:rsidR="008C6BDB" w:rsidTr="004500D0">
        <w:trPr>
          <w:trHeight w:val="2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Стратегии успеха в трудных жизненных ситуациях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Жизненные проблемы и пути их решения</w:t>
            </w:r>
          </w:p>
          <w:p w:rsidR="008C6BDB" w:rsidRDefault="008C6BDB" w:rsidP="004500D0">
            <w:pPr>
              <w:rPr>
                <w:sz w:val="28"/>
                <w:highlight w:val="white"/>
              </w:rPr>
            </w:pPr>
          </w:p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Формирование представлений о ресурсах и опорах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Ритуал приветствия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Жизненные проблемы и пути их решения (упражнение с метафорическими картами)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Опоры в жизни человека</w:t>
            </w:r>
          </w:p>
          <w:p w:rsidR="008C6BDB" w:rsidRDefault="004500D0" w:rsidP="004500D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прощания</w:t>
            </w:r>
          </w:p>
        </w:tc>
      </w:tr>
      <w:tr w:rsidR="008C6BDB" w:rsidTr="004500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b/>
                <w:sz w:val="28"/>
              </w:rPr>
              <w:t>Позитивное мироощущение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Формирование жизнеутверждающих установок</w:t>
            </w:r>
          </w:p>
          <w:p w:rsidR="008C6BDB" w:rsidRDefault="008C6BDB" w:rsidP="004500D0">
            <w:pPr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приветствия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 xml:space="preserve">Жизнеутверждающие установки (мозговой </w:t>
            </w:r>
            <w:r>
              <w:rPr>
                <w:sz w:val="28"/>
              </w:rPr>
              <w:t>штурм)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Мне поднимает настроение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Как совладать со стрессом (дискуссия)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прощания</w:t>
            </w:r>
          </w:p>
        </w:tc>
      </w:tr>
      <w:tr w:rsidR="008C6BDB" w:rsidTr="004500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rStyle w:val="apple-converted-space0"/>
                <w:b/>
                <w:sz w:val="28"/>
              </w:rPr>
            </w:pPr>
            <w:r>
              <w:rPr>
                <w:rStyle w:val="apple-converted-space0"/>
                <w:b/>
                <w:sz w:val="28"/>
              </w:rPr>
              <w:t>Итоговое занятия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DB" w:rsidRDefault="004500D0" w:rsidP="004500D0">
            <w:pPr>
              <w:jc w:val="center"/>
              <w:rPr>
                <w:b/>
                <w:sz w:val="28"/>
                <w:highlight w:val="white"/>
              </w:rPr>
            </w:pPr>
            <w:r>
              <w:rPr>
                <w:b/>
                <w:sz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Развитие мотивации самосовершенствования и </w:t>
            </w:r>
            <w:proofErr w:type="spellStart"/>
            <w:r>
              <w:rPr>
                <w:sz w:val="28"/>
                <w:highlight w:val="white"/>
              </w:rPr>
              <w:t>самоактуализации</w:t>
            </w:r>
            <w:proofErr w:type="spellEnd"/>
            <w:r>
              <w:rPr>
                <w:sz w:val="28"/>
                <w:highlight w:val="white"/>
              </w:rPr>
              <w:t>.</w:t>
            </w:r>
            <w:r>
              <w:rPr>
                <w:sz w:val="28"/>
              </w:rPr>
              <w:t xml:space="preserve"> </w:t>
            </w:r>
          </w:p>
          <w:p w:rsidR="008C6BDB" w:rsidRDefault="008C6BDB" w:rsidP="004500D0">
            <w:pPr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приветствия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Спонтанная сказка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 xml:space="preserve">Повторное исследование уровня </w:t>
            </w:r>
            <w:r>
              <w:rPr>
                <w:sz w:val="28"/>
              </w:rPr>
              <w:t>развития компонентов жизнестойкости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  <w:p w:rsidR="008C6BDB" w:rsidRDefault="004500D0" w:rsidP="004500D0">
            <w:pPr>
              <w:rPr>
                <w:sz w:val="28"/>
              </w:rPr>
            </w:pPr>
            <w:r>
              <w:rPr>
                <w:sz w:val="28"/>
              </w:rPr>
              <w:t>Ритуал прощания</w:t>
            </w:r>
          </w:p>
          <w:p w:rsidR="008C6BDB" w:rsidRDefault="008C6BDB" w:rsidP="004500D0">
            <w:pPr>
              <w:rPr>
                <w:sz w:val="28"/>
              </w:rPr>
            </w:pPr>
          </w:p>
        </w:tc>
      </w:tr>
    </w:tbl>
    <w:p w:rsidR="008C6BDB" w:rsidRDefault="008C6BDB" w:rsidP="004500D0">
      <w:pPr>
        <w:tabs>
          <w:tab w:val="left" w:pos="5475"/>
        </w:tabs>
        <w:rPr>
          <w:b/>
          <w:sz w:val="28"/>
        </w:rPr>
      </w:pPr>
    </w:p>
    <w:p w:rsidR="008C6BDB" w:rsidRDefault="008C6BDB" w:rsidP="004500D0">
      <w:pPr>
        <w:rPr>
          <w:b/>
          <w:sz w:val="28"/>
        </w:rPr>
      </w:pPr>
    </w:p>
    <w:p w:rsidR="008C6BDB" w:rsidRDefault="008C6BDB" w:rsidP="004500D0">
      <w:pPr>
        <w:rPr>
          <w:b/>
          <w:sz w:val="28"/>
        </w:rPr>
      </w:pPr>
    </w:p>
    <w:p w:rsidR="008C6BDB" w:rsidRDefault="008C6BDB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</w:p>
    <w:p w:rsidR="004500D0" w:rsidRDefault="004500D0" w:rsidP="004500D0">
      <w:pPr>
        <w:rPr>
          <w:b/>
          <w:sz w:val="28"/>
        </w:rPr>
      </w:pPr>
      <w:bookmarkStart w:id="0" w:name="_GoBack"/>
      <w:bookmarkEnd w:id="0"/>
    </w:p>
    <w:p w:rsidR="008C6BDB" w:rsidRDefault="004500D0" w:rsidP="004500D0">
      <w:pPr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8C6BDB" w:rsidRDefault="004500D0" w:rsidP="004500D0">
      <w:pPr>
        <w:pStyle w:val="a9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Анн Л.Ф. Психологический тренинг с подростками. М: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1998. – 234 с.</w:t>
      </w:r>
    </w:p>
    <w:p w:rsidR="008C6BDB" w:rsidRDefault="004500D0" w:rsidP="004500D0">
      <w:pPr>
        <w:pStyle w:val="a9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rFonts w:ascii="Calibri" w:hAnsi="Calibri"/>
          <w:sz w:val="22"/>
        </w:rPr>
      </w:pPr>
      <w:r>
        <w:rPr>
          <w:rStyle w:val="c190"/>
          <w:sz w:val="28"/>
        </w:rPr>
        <w:t xml:space="preserve">Баева И.А. Тренинги психологической безопасности в </w:t>
      </w:r>
      <w:proofErr w:type="gramStart"/>
      <w:r>
        <w:rPr>
          <w:rStyle w:val="c190"/>
          <w:sz w:val="28"/>
        </w:rPr>
        <w:t>школе.-</w:t>
      </w:r>
      <w:proofErr w:type="gramEnd"/>
      <w:r>
        <w:rPr>
          <w:rStyle w:val="c190"/>
          <w:sz w:val="28"/>
        </w:rPr>
        <w:t xml:space="preserve"> СПб.: Речь, 2002.</w:t>
      </w:r>
    </w:p>
    <w:p w:rsidR="008C6BDB" w:rsidRDefault="004500D0" w:rsidP="004500D0">
      <w:pPr>
        <w:tabs>
          <w:tab w:val="left" w:pos="709"/>
        </w:tabs>
        <w:ind w:left="709" w:hanging="709"/>
        <w:jc w:val="both"/>
        <w:rPr>
          <w:sz w:val="28"/>
        </w:rPr>
      </w:pPr>
      <w:r>
        <w:rPr>
          <w:sz w:val="28"/>
        </w:rPr>
        <w:t xml:space="preserve">3.   </w:t>
      </w:r>
      <w:proofErr w:type="spellStart"/>
      <w:r>
        <w:rPr>
          <w:sz w:val="28"/>
        </w:rPr>
        <w:t>Грецов</w:t>
      </w:r>
      <w:proofErr w:type="spellEnd"/>
      <w:r>
        <w:rPr>
          <w:sz w:val="28"/>
        </w:rPr>
        <w:t xml:space="preserve"> А.Г. Лучшие упражнения по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 /Учебно-методическое пособие под общей редакцией Евсеева С.П. – СПб, 2006. – 187 с.</w:t>
      </w:r>
    </w:p>
    <w:p w:rsidR="008C6BDB" w:rsidRDefault="004500D0" w:rsidP="004500D0">
      <w:pPr>
        <w:ind w:left="709" w:hanging="709"/>
        <w:jc w:val="both"/>
        <w:rPr>
          <w:sz w:val="28"/>
        </w:rPr>
      </w:pPr>
      <w:r>
        <w:rPr>
          <w:sz w:val="28"/>
        </w:rPr>
        <w:t>4.       Коррекционно-развивающая программа для подростков «Фарватер. / Под ред.</w:t>
      </w:r>
    </w:p>
    <w:p w:rsidR="008C6BDB" w:rsidRDefault="004500D0" w:rsidP="004500D0">
      <w:pPr>
        <w:tabs>
          <w:tab w:val="left" w:pos="567"/>
        </w:tabs>
        <w:ind w:left="709"/>
        <w:jc w:val="both"/>
        <w:rPr>
          <w:sz w:val="28"/>
        </w:rPr>
      </w:pPr>
      <w:r>
        <w:rPr>
          <w:sz w:val="28"/>
        </w:rPr>
        <w:t xml:space="preserve">Емельяновой Е.В. – М.: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 xml:space="preserve">, 2008. – 201 с. </w:t>
      </w:r>
    </w:p>
    <w:p w:rsidR="008C6BDB" w:rsidRDefault="004500D0" w:rsidP="004500D0">
      <w:pPr>
        <w:ind w:left="709" w:hanging="709"/>
        <w:jc w:val="both"/>
        <w:rPr>
          <w:sz w:val="28"/>
          <w:highlight w:val="white"/>
        </w:rPr>
      </w:pPr>
      <w:r>
        <w:rPr>
          <w:sz w:val="28"/>
        </w:rPr>
        <w:t>5</w:t>
      </w:r>
      <w:r>
        <w:rPr>
          <w:sz w:val="28"/>
        </w:rPr>
        <w:t xml:space="preserve">.       </w:t>
      </w:r>
      <w:r>
        <w:rPr>
          <w:sz w:val="28"/>
          <w:highlight w:val="white"/>
        </w:rPr>
        <w:t xml:space="preserve">Ковалева А.М.  Социализация личности: норма и отклонение. М: </w:t>
      </w:r>
      <w:proofErr w:type="spellStart"/>
      <w:r>
        <w:rPr>
          <w:sz w:val="28"/>
          <w:highlight w:val="white"/>
        </w:rPr>
        <w:t>Владос</w:t>
      </w:r>
      <w:proofErr w:type="spellEnd"/>
      <w:r>
        <w:rPr>
          <w:sz w:val="28"/>
          <w:highlight w:val="white"/>
        </w:rPr>
        <w:t>, 1996. –   321 с.</w:t>
      </w:r>
    </w:p>
    <w:p w:rsidR="008C6BDB" w:rsidRDefault="004500D0" w:rsidP="004500D0">
      <w:pPr>
        <w:ind w:left="284" w:hanging="284"/>
        <w:jc w:val="both"/>
        <w:rPr>
          <w:sz w:val="28"/>
        </w:rPr>
      </w:pPr>
      <w:r>
        <w:rPr>
          <w:sz w:val="28"/>
        </w:rPr>
        <w:t>6.      Матвеев Б.Р. Развитие личности подростка. – СПб: Питер, 2011. – 298 с.</w:t>
      </w:r>
    </w:p>
    <w:p w:rsidR="008C6BDB" w:rsidRDefault="004500D0" w:rsidP="004500D0">
      <w:pPr>
        <w:ind w:left="709" w:hanging="709"/>
        <w:jc w:val="both"/>
        <w:rPr>
          <w:sz w:val="28"/>
        </w:rPr>
      </w:pPr>
      <w:r>
        <w:rPr>
          <w:sz w:val="28"/>
        </w:rPr>
        <w:t>7.      Федосеенко Е.В. Психологическое сопровождение подростков: система работы, д</w:t>
      </w:r>
      <w:r>
        <w:rPr>
          <w:sz w:val="28"/>
        </w:rPr>
        <w:t>иагностика, тренинги. – М: АРКТИ, 2008. – 239 с.</w:t>
      </w:r>
    </w:p>
    <w:p w:rsidR="008C6BDB" w:rsidRDefault="004500D0" w:rsidP="004500D0">
      <w:pPr>
        <w:ind w:left="709" w:hanging="709"/>
        <w:rPr>
          <w:rFonts w:ascii="Calibri" w:hAnsi="Calibri"/>
          <w:sz w:val="22"/>
        </w:rPr>
      </w:pPr>
      <w:r>
        <w:rPr>
          <w:sz w:val="28"/>
          <w:highlight w:val="white"/>
        </w:rPr>
        <w:t xml:space="preserve">8.      </w:t>
      </w:r>
      <w:r>
        <w:rPr>
          <w:rStyle w:val="c190"/>
          <w:sz w:val="28"/>
        </w:rPr>
        <w:t>Формирование жизнестойкости у школьников: методические рекомендации для классного руководителя. Составители: Гражданкина Л.В.</w:t>
      </w:r>
      <w:proofErr w:type="gramStart"/>
      <w:r>
        <w:rPr>
          <w:rStyle w:val="c190"/>
          <w:sz w:val="28"/>
        </w:rPr>
        <w:t>, ,</w:t>
      </w:r>
      <w:proofErr w:type="gramEnd"/>
      <w:r>
        <w:rPr>
          <w:rStyle w:val="c190"/>
          <w:sz w:val="28"/>
        </w:rPr>
        <w:t xml:space="preserve"> </w:t>
      </w:r>
      <w:proofErr w:type="spellStart"/>
      <w:r>
        <w:rPr>
          <w:rStyle w:val="c190"/>
          <w:sz w:val="28"/>
        </w:rPr>
        <w:t>Зикратов</w:t>
      </w:r>
      <w:proofErr w:type="spellEnd"/>
      <w:r>
        <w:rPr>
          <w:rStyle w:val="c190"/>
          <w:sz w:val="28"/>
        </w:rPr>
        <w:t xml:space="preserve"> В.В., Тарасова А.Ю.</w:t>
      </w:r>
    </w:p>
    <w:p w:rsidR="008C6BDB" w:rsidRDefault="008C6BDB" w:rsidP="004500D0">
      <w:pPr>
        <w:jc w:val="both"/>
        <w:rPr>
          <w:sz w:val="28"/>
          <w:highlight w:val="white"/>
        </w:rPr>
      </w:pPr>
    </w:p>
    <w:p w:rsidR="008C6BDB" w:rsidRDefault="008C6BDB" w:rsidP="004500D0">
      <w:pPr>
        <w:pStyle w:val="a9"/>
        <w:rPr>
          <w:sz w:val="28"/>
        </w:rPr>
      </w:pPr>
    </w:p>
    <w:p w:rsidR="008C6BDB" w:rsidRDefault="008C6BDB" w:rsidP="004500D0">
      <w:pPr>
        <w:jc w:val="both"/>
        <w:rPr>
          <w:sz w:val="28"/>
          <w:highlight w:val="white"/>
        </w:rPr>
      </w:pPr>
    </w:p>
    <w:p w:rsidR="008C6BDB" w:rsidRDefault="004500D0" w:rsidP="004500D0">
      <w:pPr>
        <w:rPr>
          <w:b/>
          <w:sz w:val="28"/>
        </w:rPr>
      </w:pPr>
      <w:r>
        <w:rPr>
          <w:b/>
          <w:sz w:val="28"/>
        </w:rPr>
        <w:t xml:space="preserve">      </w:t>
      </w:r>
    </w:p>
    <w:p w:rsidR="008C6BDB" w:rsidRDefault="008C6BDB" w:rsidP="004500D0">
      <w:pPr>
        <w:pStyle w:val="af1"/>
        <w:jc w:val="both"/>
        <w:rPr>
          <w:sz w:val="28"/>
          <w:highlight w:val="white"/>
        </w:rPr>
      </w:pPr>
    </w:p>
    <w:p w:rsidR="008C6BDB" w:rsidRDefault="004500D0" w:rsidP="004500D0">
      <w:pPr>
        <w:ind w:firstLine="570"/>
        <w:jc w:val="both"/>
        <w:rPr>
          <w:sz w:val="28"/>
        </w:rPr>
      </w:pPr>
      <w:r>
        <w:rPr>
          <w:sz w:val="28"/>
        </w:rPr>
        <w:t>.</w:t>
      </w:r>
    </w:p>
    <w:p w:rsidR="008C6BDB" w:rsidRDefault="008C6BDB" w:rsidP="004500D0">
      <w:pPr>
        <w:rPr>
          <w:b/>
          <w:sz w:val="28"/>
        </w:rPr>
      </w:pPr>
    </w:p>
    <w:p w:rsidR="008C6BDB" w:rsidRDefault="008C6BDB" w:rsidP="004500D0"/>
    <w:sectPr w:rsidR="008C6BDB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481"/>
    <w:multiLevelType w:val="multilevel"/>
    <w:tmpl w:val="E266E750"/>
    <w:lvl w:ilvl="0">
      <w:start w:val="1"/>
      <w:numFmt w:val="bullet"/>
      <w:lvlText w:val=""/>
      <w:lvlJc w:val="left"/>
      <w:pPr>
        <w:widowControl/>
        <w:ind w:left="1128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widowControl/>
        <w:ind w:left="18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0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7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4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88" w:hanging="360"/>
      </w:pPr>
      <w:rPr>
        <w:rFonts w:ascii="Wingdings" w:hAnsi="Wingdings"/>
      </w:rPr>
    </w:lvl>
  </w:abstractNum>
  <w:abstractNum w:abstractNumId="1" w15:restartNumberingAfterBreak="0">
    <w:nsid w:val="15564A07"/>
    <w:multiLevelType w:val="multilevel"/>
    <w:tmpl w:val="86784008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numFmt w:val="decimal"/>
      <w:lvlText w:val=""/>
      <w:lvlJc w:val="left"/>
      <w:pPr>
        <w:widowControl/>
        <w:tabs>
          <w:tab w:val="left" w:pos="360"/>
        </w:tabs>
      </w:pPr>
    </w:lvl>
    <w:lvl w:ilvl="2">
      <w:numFmt w:val="decimal"/>
      <w:lvlText w:val=""/>
      <w:lvlJc w:val="left"/>
      <w:pPr>
        <w:widowControl/>
        <w:tabs>
          <w:tab w:val="left" w:pos="360"/>
        </w:tabs>
      </w:pPr>
    </w:lvl>
    <w:lvl w:ilvl="3">
      <w:numFmt w:val="decimal"/>
      <w:lvlText w:val=""/>
      <w:lvlJc w:val="left"/>
      <w:pPr>
        <w:widowControl/>
        <w:tabs>
          <w:tab w:val="left" w:pos="360"/>
        </w:tabs>
      </w:pPr>
    </w:lvl>
    <w:lvl w:ilvl="4">
      <w:numFmt w:val="decimal"/>
      <w:lvlText w:val=""/>
      <w:lvlJc w:val="left"/>
      <w:pPr>
        <w:widowControl/>
        <w:tabs>
          <w:tab w:val="left" w:pos="360"/>
        </w:tabs>
      </w:pPr>
    </w:lvl>
    <w:lvl w:ilvl="5">
      <w:numFmt w:val="decimal"/>
      <w:lvlText w:val=""/>
      <w:lvlJc w:val="left"/>
      <w:pPr>
        <w:widowControl/>
        <w:tabs>
          <w:tab w:val="left" w:pos="360"/>
        </w:tabs>
      </w:pPr>
    </w:lvl>
    <w:lvl w:ilvl="6">
      <w:numFmt w:val="decimal"/>
      <w:lvlText w:val=""/>
      <w:lvlJc w:val="left"/>
      <w:pPr>
        <w:widowControl/>
        <w:tabs>
          <w:tab w:val="left" w:pos="360"/>
        </w:tabs>
      </w:pPr>
    </w:lvl>
    <w:lvl w:ilvl="7">
      <w:numFmt w:val="decimal"/>
      <w:lvlText w:val=""/>
      <w:lvlJc w:val="left"/>
      <w:pPr>
        <w:widowControl/>
        <w:tabs>
          <w:tab w:val="left" w:pos="360"/>
        </w:tabs>
      </w:pPr>
    </w:lvl>
    <w:lvl w:ilvl="8">
      <w:numFmt w:val="decimal"/>
      <w:lvlText w:val=""/>
      <w:lvlJc w:val="left"/>
      <w:pPr>
        <w:widowControl/>
        <w:tabs>
          <w:tab w:val="left" w:pos="360"/>
        </w:tabs>
      </w:pPr>
    </w:lvl>
  </w:abstractNum>
  <w:abstractNum w:abstractNumId="2" w15:restartNumberingAfterBreak="0">
    <w:nsid w:val="1C7576D0"/>
    <w:multiLevelType w:val="multilevel"/>
    <w:tmpl w:val="D982DBCC"/>
    <w:lvl w:ilvl="0">
      <w:start w:val="1"/>
      <w:numFmt w:val="bullet"/>
      <w:lvlText w:val=""/>
      <w:lvlJc w:val="left"/>
      <w:pPr>
        <w:widowControl/>
        <w:ind w:left="124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9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6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5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2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05" w:hanging="360"/>
      </w:pPr>
      <w:rPr>
        <w:rFonts w:ascii="Wingdings" w:hAnsi="Wingdings"/>
      </w:rPr>
    </w:lvl>
  </w:abstractNum>
  <w:abstractNum w:abstractNumId="3" w15:restartNumberingAfterBreak="0">
    <w:nsid w:val="2B5350F3"/>
    <w:multiLevelType w:val="multilevel"/>
    <w:tmpl w:val="93B88E10"/>
    <w:lvl w:ilvl="0">
      <w:start w:val="1"/>
      <w:numFmt w:val="bullet"/>
      <w:lvlText w:val=""/>
      <w:lvlJc w:val="left"/>
      <w:pPr>
        <w:widowControl/>
        <w:ind w:left="122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94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66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3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0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5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26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982" w:hanging="360"/>
      </w:pPr>
      <w:rPr>
        <w:rFonts w:ascii="Wingdings" w:hAnsi="Wingdings"/>
      </w:rPr>
    </w:lvl>
  </w:abstractNum>
  <w:abstractNum w:abstractNumId="4" w15:restartNumberingAfterBreak="0">
    <w:nsid w:val="2E76115D"/>
    <w:multiLevelType w:val="multilevel"/>
    <w:tmpl w:val="80D6F28A"/>
    <w:lvl w:ilvl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50023491"/>
    <w:multiLevelType w:val="multilevel"/>
    <w:tmpl w:val="DBC8105E"/>
    <w:lvl w:ilvl="0">
      <w:start w:val="1"/>
      <w:numFmt w:val="bullet"/>
      <w:lvlText w:val=""/>
      <w:lvlJc w:val="left"/>
      <w:pPr>
        <w:widowControl/>
        <w:ind w:left="15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2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20" w:hanging="360"/>
      </w:pPr>
      <w:rPr>
        <w:rFonts w:ascii="Wingdings" w:hAnsi="Wingdings"/>
      </w:rPr>
    </w:lvl>
  </w:abstractNum>
  <w:abstractNum w:abstractNumId="6" w15:restartNumberingAfterBreak="0">
    <w:nsid w:val="5800487D"/>
    <w:multiLevelType w:val="multilevel"/>
    <w:tmpl w:val="4A02A8EE"/>
    <w:lvl w:ilvl="0">
      <w:start w:val="1"/>
      <w:numFmt w:val="bullet"/>
      <w:lvlText w:val=""/>
      <w:lvlJc w:val="left"/>
      <w:pPr>
        <w:widowControl/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7" w15:restartNumberingAfterBreak="0">
    <w:nsid w:val="5C422BE5"/>
    <w:multiLevelType w:val="multilevel"/>
    <w:tmpl w:val="343E8FFA"/>
    <w:lvl w:ilvl="0">
      <w:start w:val="1"/>
      <w:numFmt w:val="decimal"/>
      <w:lvlText w:val="%1."/>
      <w:lvlJc w:val="left"/>
      <w:pPr>
        <w:widowControl/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8" w15:restartNumberingAfterBreak="0">
    <w:nsid w:val="642F21CA"/>
    <w:multiLevelType w:val="multilevel"/>
    <w:tmpl w:val="15A01952"/>
    <w:lvl w:ilvl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6A4A569D"/>
    <w:multiLevelType w:val="multilevel"/>
    <w:tmpl w:val="0D586B0C"/>
    <w:lvl w:ilvl="0">
      <w:start w:val="1"/>
      <w:numFmt w:val="bullet"/>
      <w:lvlText w:val=""/>
      <w:lvlJc w:val="left"/>
      <w:pPr>
        <w:widowControl/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widowControl/>
        <w:ind w:left="1440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DB"/>
    <w:rsid w:val="004500D0"/>
    <w:rsid w:val="008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72F"/>
  <w15:docId w15:val="{E52BDD1A-6C6A-4FBD-88B1-E00D9E3E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47">
    <w:name w:val="c47"/>
    <w:basedOn w:val="a"/>
    <w:link w:val="c470"/>
    <w:pPr>
      <w:spacing w:beforeAutospacing="1" w:afterAutospacing="1"/>
    </w:pPr>
  </w:style>
  <w:style w:type="character" w:customStyle="1" w:styleId="c470">
    <w:name w:val="c47"/>
    <w:basedOn w:val="1"/>
    <w:link w:val="c4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61">
    <w:name w:val="Основной текст (6)"/>
    <w:basedOn w:val="a"/>
    <w:link w:val="62"/>
    <w:pPr>
      <w:widowControl w:val="0"/>
      <w:spacing w:line="283" w:lineRule="exact"/>
      <w:ind w:hanging="400"/>
      <w:jc w:val="both"/>
    </w:pPr>
    <w:rPr>
      <w:rFonts w:asciiTheme="minorHAnsi" w:hAnsiTheme="minorHAnsi"/>
      <w:b/>
      <w:i/>
      <w:sz w:val="22"/>
    </w:rPr>
  </w:style>
  <w:style w:type="character" w:customStyle="1" w:styleId="62">
    <w:name w:val="Основной текст (6)"/>
    <w:basedOn w:val="1"/>
    <w:link w:val="61"/>
    <w:rPr>
      <w:rFonts w:asciiTheme="minorHAnsi" w:hAnsiTheme="minorHAnsi"/>
      <w:b/>
      <w:i/>
      <w:sz w:val="22"/>
    </w:rPr>
  </w:style>
  <w:style w:type="paragraph" w:customStyle="1" w:styleId="c69">
    <w:name w:val="c69"/>
    <w:basedOn w:val="a"/>
    <w:link w:val="c690"/>
    <w:pPr>
      <w:spacing w:beforeAutospacing="1" w:afterAutospacing="1"/>
    </w:pPr>
  </w:style>
  <w:style w:type="character" w:customStyle="1" w:styleId="c690">
    <w:name w:val="c69"/>
    <w:basedOn w:val="1"/>
    <w:link w:val="c69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1">
    <w:name w:val="c11"/>
    <w:basedOn w:val="a"/>
    <w:link w:val="c110"/>
    <w:pPr>
      <w:spacing w:beforeAutospacing="1" w:afterAutospacing="1"/>
    </w:p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customStyle="1" w:styleId="c4">
    <w:name w:val="c4"/>
    <w:basedOn w:val="a"/>
    <w:link w:val="c40"/>
    <w:pPr>
      <w:spacing w:beforeAutospacing="1" w:afterAutospacing="1"/>
    </w:p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3">
    <w:name w:val="c13"/>
    <w:basedOn w:val="12"/>
    <w:link w:val="c130"/>
  </w:style>
  <w:style w:type="character" w:customStyle="1" w:styleId="c130">
    <w:name w:val="c13"/>
    <w:basedOn w:val="a0"/>
    <w:link w:val="c13"/>
  </w:style>
  <w:style w:type="paragraph" w:customStyle="1" w:styleId="c51">
    <w:name w:val="c51"/>
    <w:basedOn w:val="a"/>
    <w:link w:val="c510"/>
    <w:pPr>
      <w:spacing w:beforeAutospacing="1" w:afterAutospacing="1"/>
    </w:pPr>
  </w:style>
  <w:style w:type="character" w:customStyle="1" w:styleId="c510">
    <w:name w:val="c51"/>
    <w:basedOn w:val="1"/>
    <w:link w:val="c5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2">
    <w:name w:val="Основной текст (2) + 102"/>
    <w:basedOn w:val="12"/>
    <w:link w:val="21020"/>
    <w:rPr>
      <w:rFonts w:ascii="Times New Roman" w:hAnsi="Times New Roman"/>
      <w:sz w:val="21"/>
    </w:rPr>
  </w:style>
  <w:style w:type="character" w:customStyle="1" w:styleId="21020">
    <w:name w:val="Основной текст (2) + 102"/>
    <w:basedOn w:val="a0"/>
    <w:link w:val="2102"/>
    <w:rPr>
      <w:rFonts w:ascii="Times New Roman" w:hAnsi="Times New Roman"/>
      <w:strike w:val="0"/>
      <w:sz w:val="21"/>
      <w:u w:val="none"/>
    </w:rPr>
  </w:style>
  <w:style w:type="paragraph" w:customStyle="1" w:styleId="13">
    <w:name w:val="Выделение1"/>
    <w:link w:val="a3"/>
    <w:rPr>
      <w:i/>
    </w:rPr>
  </w:style>
  <w:style w:type="character" w:styleId="a3">
    <w:name w:val="Emphasis"/>
    <w:link w:val="13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19">
    <w:name w:val="c19"/>
    <w:basedOn w:val="12"/>
    <w:link w:val="c190"/>
  </w:style>
  <w:style w:type="character" w:customStyle="1" w:styleId="c190">
    <w:name w:val="c19"/>
    <w:basedOn w:val="a0"/>
    <w:link w:val="c19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20">
    <w:name w:val="Основной текст (2) + Полужирный2"/>
    <w:basedOn w:val="210"/>
    <w:link w:val="221"/>
    <w:rPr>
      <w:rFonts w:ascii="Times New Roman" w:hAnsi="Times New Roman"/>
      <w:b/>
      <w:i/>
      <w:highlight w:val="white"/>
    </w:rPr>
  </w:style>
  <w:style w:type="character" w:customStyle="1" w:styleId="221">
    <w:name w:val="Основной текст (2) + Полужирный2"/>
    <w:basedOn w:val="211"/>
    <w:link w:val="220"/>
    <w:rPr>
      <w:rFonts w:ascii="Times New Roman" w:hAnsi="Times New Roman"/>
      <w:b/>
      <w:i/>
      <w:strike w:val="0"/>
      <w:sz w:val="22"/>
      <w:highlight w:val="white"/>
      <w:u w:val="none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Основной текст (2)"/>
    <w:basedOn w:val="12"/>
    <w:link w:val="24"/>
    <w:rPr>
      <w:highlight w:val="white"/>
    </w:rPr>
  </w:style>
  <w:style w:type="character" w:customStyle="1" w:styleId="24">
    <w:name w:val="Основной текст (2)"/>
    <w:basedOn w:val="a0"/>
    <w:link w:val="23"/>
    <w:rPr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210">
    <w:name w:val="Основной текст (2)1"/>
    <w:basedOn w:val="a"/>
    <w:link w:val="211"/>
    <w:pPr>
      <w:widowControl w:val="0"/>
      <w:spacing w:before="480" w:after="180" w:line="278" w:lineRule="exact"/>
      <w:ind w:hanging="720"/>
      <w:jc w:val="both"/>
    </w:pPr>
    <w:rPr>
      <w:rFonts w:asciiTheme="minorHAnsi" w:hAnsiTheme="minorHAnsi"/>
      <w:sz w:val="22"/>
    </w:rPr>
  </w:style>
  <w:style w:type="character" w:customStyle="1" w:styleId="211">
    <w:name w:val="Основной текст (2)1"/>
    <w:basedOn w:val="1"/>
    <w:link w:val="210"/>
    <w:rPr>
      <w:rFonts w:asciiTheme="minorHAnsi" w:hAnsiTheme="minorHAnsi"/>
      <w:sz w:val="22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1611</Words>
  <Characters>9183</Characters>
  <Application>Microsoft Office Word</Application>
  <DocSecurity>0</DocSecurity>
  <Lines>76</Lines>
  <Paragraphs>21</Paragraphs>
  <ScaleCrop>false</ScaleCrop>
  <Company>Microsoft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2024-12-19T09:52:00Z</dcterms:created>
  <dcterms:modified xsi:type="dcterms:W3CDTF">2024-12-23T05:20:00Z</dcterms:modified>
</cp:coreProperties>
</file>