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76C" w:rsidRPr="0055276C" w:rsidRDefault="0055276C" w:rsidP="005527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527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</w:t>
      </w:r>
      <w:r w:rsidRPr="0055276C">
        <w:rPr>
          <w:rFonts w:ascii="Times New Roman" w:eastAsia="Calibri" w:hAnsi="Times New Roman" w:cs="Times New Roman"/>
          <w:b/>
          <w:sz w:val="24"/>
          <w:szCs w:val="24"/>
        </w:rPr>
        <w:t xml:space="preserve">     Муниципальное учреждение «Управление образования»</w:t>
      </w:r>
    </w:p>
    <w:p w:rsidR="0055276C" w:rsidRPr="0055276C" w:rsidRDefault="0055276C" w:rsidP="0055276C">
      <w:pPr>
        <w:tabs>
          <w:tab w:val="left" w:pos="4005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proofErr w:type="spellStart"/>
      <w:r w:rsidRPr="0055276C">
        <w:rPr>
          <w:rFonts w:ascii="Times New Roman" w:eastAsia="Calibri" w:hAnsi="Times New Roman" w:cs="Times New Roman"/>
          <w:b/>
          <w:sz w:val="24"/>
          <w:szCs w:val="24"/>
        </w:rPr>
        <w:t>Урус-Мартановского</w:t>
      </w:r>
      <w:proofErr w:type="spellEnd"/>
      <w:r w:rsidRPr="0055276C">
        <w:rPr>
          <w:rFonts w:ascii="Times New Roman" w:eastAsia="Calibri" w:hAnsi="Times New Roman" w:cs="Times New Roman"/>
          <w:b/>
          <w:sz w:val="24"/>
          <w:szCs w:val="24"/>
        </w:rPr>
        <w:t xml:space="preserve"> района Чеченской Республики</w:t>
      </w:r>
    </w:p>
    <w:p w:rsidR="0055276C" w:rsidRPr="0055276C" w:rsidRDefault="0055276C" w:rsidP="0055276C">
      <w:pPr>
        <w:tabs>
          <w:tab w:val="left" w:pos="40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55276C">
        <w:rPr>
          <w:rFonts w:ascii="Times New Roman" w:eastAsia="Calibri" w:hAnsi="Times New Roman" w:cs="Times New Roman"/>
          <w:b/>
          <w:iCs/>
          <w:sz w:val="24"/>
          <w:szCs w:val="24"/>
        </w:rPr>
        <w:t>МУНИЦИПАЛЬНОЕ БЮДЖЕТНОЕ ОБЩЕОБРАЗОВАТЕЛЬНОЕ УЧРЕЖДЕНИЕ</w:t>
      </w:r>
    </w:p>
    <w:p w:rsidR="0055276C" w:rsidRPr="0055276C" w:rsidRDefault="0055276C" w:rsidP="0055276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55276C">
        <w:rPr>
          <w:rFonts w:ascii="Times New Roman" w:eastAsia="Calibri" w:hAnsi="Times New Roman" w:cs="Times New Roman"/>
          <w:b/>
          <w:iCs/>
          <w:sz w:val="24"/>
          <w:szCs w:val="24"/>
        </w:rPr>
        <w:t>«СРЕДНЯЯ ОБЩЕОБРАЗОВАТЕЛЬНАЯ ШКОЛА № 1 с. ГОЙТЫ»</w:t>
      </w:r>
    </w:p>
    <w:p w:rsidR="0055276C" w:rsidRPr="0055276C" w:rsidRDefault="0055276C" w:rsidP="0055276C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55276C">
        <w:rPr>
          <w:rFonts w:ascii="Times New Roman" w:eastAsia="Calibri" w:hAnsi="Times New Roman" w:cs="Times New Roman"/>
          <w:b/>
          <w:iCs/>
          <w:sz w:val="24"/>
          <w:szCs w:val="24"/>
        </w:rPr>
        <w:t>УРУС–МАРТАНОВСКОГО  МУНИЦИПАЛЬНОГО  РАЙОНА</w:t>
      </w:r>
    </w:p>
    <w:p w:rsidR="0055276C" w:rsidRPr="0055276C" w:rsidRDefault="0055276C" w:rsidP="0055276C">
      <w:pPr>
        <w:pBdr>
          <w:bottom w:val="single" w:sz="12" w:space="31" w:color="auto"/>
        </w:pBd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55276C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(МБОУ «СОШ №1 </w:t>
      </w:r>
      <w:proofErr w:type="spellStart"/>
      <w:r w:rsidRPr="0055276C">
        <w:rPr>
          <w:rFonts w:ascii="Times New Roman" w:eastAsia="Calibri" w:hAnsi="Times New Roman" w:cs="Times New Roman"/>
          <w:b/>
          <w:iCs/>
          <w:sz w:val="24"/>
          <w:szCs w:val="24"/>
        </w:rPr>
        <w:t>с</w:t>
      </w:r>
      <w:proofErr w:type="gramStart"/>
      <w:r w:rsidRPr="0055276C">
        <w:rPr>
          <w:rFonts w:ascii="Times New Roman" w:eastAsia="Calibri" w:hAnsi="Times New Roman" w:cs="Times New Roman"/>
          <w:b/>
          <w:iCs/>
          <w:sz w:val="24"/>
          <w:szCs w:val="24"/>
        </w:rPr>
        <w:t>.Г</w:t>
      </w:r>
      <w:proofErr w:type="gramEnd"/>
      <w:r w:rsidRPr="0055276C">
        <w:rPr>
          <w:rFonts w:ascii="Times New Roman" w:eastAsia="Calibri" w:hAnsi="Times New Roman" w:cs="Times New Roman"/>
          <w:b/>
          <w:iCs/>
          <w:sz w:val="24"/>
          <w:szCs w:val="24"/>
        </w:rPr>
        <w:t>ойты</w:t>
      </w:r>
      <w:proofErr w:type="spellEnd"/>
      <w:r w:rsidRPr="0055276C">
        <w:rPr>
          <w:rFonts w:ascii="Times New Roman" w:eastAsia="Calibri" w:hAnsi="Times New Roman" w:cs="Times New Roman"/>
          <w:b/>
          <w:iCs/>
          <w:sz w:val="24"/>
          <w:szCs w:val="24"/>
        </w:rPr>
        <w:t>»)</w:t>
      </w:r>
    </w:p>
    <w:p w:rsidR="0055276C" w:rsidRPr="0055276C" w:rsidRDefault="0055276C" w:rsidP="0055276C">
      <w:pPr>
        <w:tabs>
          <w:tab w:val="left" w:pos="40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55276C">
        <w:rPr>
          <w:rFonts w:ascii="Times New Roman" w:eastAsia="Calibri" w:hAnsi="Times New Roman" w:cs="Times New Roman"/>
          <w:b/>
          <w:sz w:val="24"/>
          <w:szCs w:val="24"/>
        </w:rPr>
        <w:t>Нохчийн</w:t>
      </w:r>
      <w:proofErr w:type="spellEnd"/>
      <w:r w:rsidRPr="0055276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5276C">
        <w:rPr>
          <w:rFonts w:ascii="Times New Roman" w:eastAsia="Calibri" w:hAnsi="Times New Roman" w:cs="Times New Roman"/>
          <w:b/>
          <w:sz w:val="24"/>
          <w:szCs w:val="24"/>
        </w:rPr>
        <w:t>Республикан</w:t>
      </w:r>
      <w:proofErr w:type="spellEnd"/>
      <w:r w:rsidRPr="0055276C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proofErr w:type="spellStart"/>
      <w:r w:rsidRPr="0055276C">
        <w:rPr>
          <w:rFonts w:ascii="Times New Roman" w:eastAsia="Calibri" w:hAnsi="Times New Roman" w:cs="Times New Roman"/>
          <w:b/>
          <w:sz w:val="24"/>
          <w:szCs w:val="24"/>
        </w:rPr>
        <w:t>Хьалха-Мартан</w:t>
      </w:r>
      <w:proofErr w:type="spellEnd"/>
      <w:r w:rsidRPr="0055276C">
        <w:rPr>
          <w:rFonts w:ascii="Times New Roman" w:eastAsia="Calibri" w:hAnsi="Times New Roman" w:cs="Times New Roman"/>
          <w:b/>
          <w:sz w:val="24"/>
          <w:szCs w:val="24"/>
        </w:rPr>
        <w:t xml:space="preserve"> к1оштан</w:t>
      </w:r>
    </w:p>
    <w:p w:rsidR="0055276C" w:rsidRPr="0055276C" w:rsidRDefault="0055276C" w:rsidP="0055276C">
      <w:pPr>
        <w:tabs>
          <w:tab w:val="left" w:pos="4005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proofErr w:type="spellStart"/>
      <w:r w:rsidRPr="0055276C">
        <w:rPr>
          <w:rFonts w:ascii="Times New Roman" w:eastAsia="Calibri" w:hAnsi="Times New Roman" w:cs="Times New Roman"/>
          <w:b/>
          <w:sz w:val="24"/>
          <w:szCs w:val="24"/>
        </w:rPr>
        <w:t>дешаран</w:t>
      </w:r>
      <w:proofErr w:type="spellEnd"/>
      <w:r w:rsidRPr="0055276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5276C">
        <w:rPr>
          <w:rFonts w:ascii="Times New Roman" w:eastAsia="Calibri" w:hAnsi="Times New Roman" w:cs="Times New Roman"/>
          <w:b/>
          <w:sz w:val="24"/>
          <w:szCs w:val="24"/>
        </w:rPr>
        <w:t>урхалла</w:t>
      </w:r>
      <w:proofErr w:type="spellEnd"/>
      <w:r w:rsidRPr="0055276C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proofErr w:type="spellStart"/>
      <w:r w:rsidRPr="0055276C">
        <w:rPr>
          <w:rFonts w:ascii="Times New Roman" w:eastAsia="Calibri" w:hAnsi="Times New Roman" w:cs="Times New Roman"/>
          <w:b/>
          <w:sz w:val="24"/>
          <w:szCs w:val="24"/>
        </w:rPr>
        <w:t>муниципальни</w:t>
      </w:r>
      <w:proofErr w:type="spellEnd"/>
      <w:r w:rsidRPr="0055276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5276C">
        <w:rPr>
          <w:rFonts w:ascii="Times New Roman" w:eastAsia="Calibri" w:hAnsi="Times New Roman" w:cs="Times New Roman"/>
          <w:b/>
          <w:sz w:val="24"/>
          <w:szCs w:val="24"/>
        </w:rPr>
        <w:t>учреждени</w:t>
      </w:r>
      <w:proofErr w:type="spellEnd"/>
    </w:p>
    <w:p w:rsidR="0055276C" w:rsidRPr="0055276C" w:rsidRDefault="0055276C" w:rsidP="0055276C">
      <w:pPr>
        <w:tabs>
          <w:tab w:val="left" w:pos="40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276C">
        <w:rPr>
          <w:rFonts w:ascii="Times New Roman" w:eastAsia="Calibri" w:hAnsi="Times New Roman" w:cs="Times New Roman"/>
          <w:b/>
          <w:sz w:val="24"/>
          <w:szCs w:val="24"/>
        </w:rPr>
        <w:t>МУНИЦИПАЛЬНИ БЮДЖЕТНИ  ЮКЪАРАДЕШАРАН УЧРЕЖДЕНИ</w:t>
      </w:r>
    </w:p>
    <w:p w:rsidR="0055276C" w:rsidRPr="0055276C" w:rsidRDefault="0055276C" w:rsidP="0055276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276C">
        <w:rPr>
          <w:rFonts w:ascii="Times New Roman" w:eastAsia="Calibri" w:hAnsi="Times New Roman" w:cs="Times New Roman"/>
          <w:b/>
          <w:sz w:val="24"/>
          <w:szCs w:val="24"/>
        </w:rPr>
        <w:t>«Г1ОЙТ1АРА № 1 ЙОЛУ ЮККЪЕРА ЮКЪАРАДЕШАРАН ШКОЛА»</w:t>
      </w:r>
    </w:p>
    <w:p w:rsidR="0055276C" w:rsidRPr="0055276C" w:rsidRDefault="0055276C" w:rsidP="0055276C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276C">
        <w:rPr>
          <w:rFonts w:ascii="Times New Roman" w:eastAsia="Calibri" w:hAnsi="Times New Roman" w:cs="Times New Roman"/>
          <w:b/>
          <w:sz w:val="24"/>
          <w:szCs w:val="24"/>
        </w:rPr>
        <w:t xml:space="preserve">(МБЮУ «Г1ойт1ара № 1 </w:t>
      </w:r>
      <w:proofErr w:type="spellStart"/>
      <w:r w:rsidRPr="0055276C">
        <w:rPr>
          <w:rFonts w:ascii="Times New Roman" w:eastAsia="Calibri" w:hAnsi="Times New Roman" w:cs="Times New Roman"/>
          <w:b/>
          <w:sz w:val="24"/>
          <w:szCs w:val="24"/>
        </w:rPr>
        <w:t>йолу</w:t>
      </w:r>
      <w:proofErr w:type="spellEnd"/>
      <w:r w:rsidRPr="0055276C">
        <w:rPr>
          <w:rFonts w:ascii="Times New Roman" w:eastAsia="Calibri" w:hAnsi="Times New Roman" w:cs="Times New Roman"/>
          <w:b/>
          <w:sz w:val="24"/>
          <w:szCs w:val="24"/>
        </w:rPr>
        <w:t xml:space="preserve"> ЮЮШ»)</w:t>
      </w:r>
    </w:p>
    <w:p w:rsidR="0055276C" w:rsidRPr="0055276C" w:rsidRDefault="0055276C" w:rsidP="0055276C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1B2290" w:rsidRDefault="001B2290" w:rsidP="001B2290">
      <w:pPr>
        <w:pStyle w:val="a9"/>
        <w:rPr>
          <w:rFonts w:ascii="Times New Roman" w:hAnsi="Times New Roman"/>
          <w:sz w:val="28"/>
          <w:szCs w:val="28"/>
        </w:rPr>
      </w:pPr>
    </w:p>
    <w:p w:rsidR="00A51C9A" w:rsidRPr="00FD6962" w:rsidRDefault="00FD6962" w:rsidP="001B22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</w:t>
      </w:r>
      <w:bookmarkStart w:id="0" w:name="_GoBack"/>
      <w:bookmarkEnd w:id="0"/>
      <w:r w:rsidR="001B2290" w:rsidRPr="00FD6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ВЫПИСКА ИЗ </w:t>
      </w:r>
      <w:r w:rsidR="00A51C9A" w:rsidRPr="00FD6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</w:t>
      </w:r>
      <w:r w:rsidR="001B2290" w:rsidRPr="00FD6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</w:t>
      </w:r>
      <w:r w:rsidR="0006381A" w:rsidRPr="00FD6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1B2290" w:rsidRPr="00FD6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06381A" w:rsidRPr="00FD6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B2290" w:rsidRPr="00FD6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:rsidR="001B2290" w:rsidRPr="00FD6962" w:rsidRDefault="001B2290" w:rsidP="00A51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1C9A" w:rsidRPr="00FD6962" w:rsidRDefault="0006381A" w:rsidP="009677A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6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</w:t>
      </w:r>
      <w:r w:rsidR="003F1A52" w:rsidRPr="00FD6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заседания </w:t>
      </w:r>
      <w:r w:rsidR="009677AA" w:rsidRPr="00FD6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педагогического совета</w:t>
      </w:r>
    </w:p>
    <w:p w:rsidR="001B2290" w:rsidRPr="00FD6962" w:rsidRDefault="00242717" w:rsidP="00FD6962">
      <w:pPr>
        <w:tabs>
          <w:tab w:val="left" w:pos="684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6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06381A" w:rsidRPr="00FD6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55276C" w:rsidRPr="00FD6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06381A" w:rsidRPr="00FD6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.02</w:t>
      </w:r>
      <w:r w:rsidR="001B2290" w:rsidRPr="00FD6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.2022</w:t>
      </w:r>
      <w:r w:rsidR="00FD6962" w:rsidRPr="00FD6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proofErr w:type="spellStart"/>
      <w:r w:rsidR="00FD6962" w:rsidRPr="00FD6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Start"/>
      <w:r w:rsidR="00FD6962" w:rsidRPr="00FD6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.Г</w:t>
      </w:r>
      <w:proofErr w:type="gramEnd"/>
      <w:r w:rsidR="00FD6962" w:rsidRPr="00FD6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ойты</w:t>
      </w:r>
      <w:proofErr w:type="spellEnd"/>
    </w:p>
    <w:p w:rsidR="00A51C9A" w:rsidRPr="00FD6962" w:rsidRDefault="00A51C9A" w:rsidP="00A51C9A">
      <w:pPr>
        <w:rPr>
          <w:rFonts w:ascii="Times New Roman" w:hAnsi="Times New Roman" w:cs="Times New Roman"/>
          <w:sz w:val="28"/>
          <w:szCs w:val="28"/>
        </w:rPr>
      </w:pPr>
    </w:p>
    <w:p w:rsidR="00A51C9A" w:rsidRPr="00FD6962" w:rsidRDefault="001B2290" w:rsidP="00A51C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 w:rsidRPr="00FD69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spellStart"/>
      <w:r w:rsidR="0055276C" w:rsidRPr="00FD696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55276C" w:rsidRPr="00FD6962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айдхасанова</w:t>
      </w:r>
      <w:proofErr w:type="spellEnd"/>
      <w:r w:rsidR="0055276C" w:rsidRPr="00FD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Р.К.</w:t>
      </w:r>
    </w:p>
    <w:p w:rsidR="00A51C9A" w:rsidRPr="00FD6962" w:rsidRDefault="001B2290" w:rsidP="00A51C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proofErr w:type="gramStart"/>
      <w:r w:rsidRPr="00FD69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spellStart"/>
      <w:r w:rsidR="0055276C" w:rsidRPr="00FD696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55276C" w:rsidRPr="00FD6962">
        <w:rPr>
          <w:rFonts w:ascii="Times New Roman" w:eastAsia="Times New Roman" w:hAnsi="Times New Roman" w:cs="Times New Roman"/>
          <w:sz w:val="28"/>
          <w:szCs w:val="28"/>
          <w:lang w:eastAsia="ru-RU"/>
        </w:rPr>
        <w:t>ухайраева</w:t>
      </w:r>
      <w:proofErr w:type="spellEnd"/>
      <w:r w:rsidR="0055276C" w:rsidRPr="00FD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Х.Э.</w:t>
      </w:r>
      <w:r w:rsidRPr="00FD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1C9A" w:rsidRPr="00FD6962" w:rsidRDefault="001B2290" w:rsidP="006C6278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9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Присутствовали: 4</w:t>
      </w:r>
      <w:r w:rsidR="0055276C" w:rsidRPr="00FD696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51C9A" w:rsidRPr="00FD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</w:t>
      </w:r>
      <w:r w:rsidR="0055276C" w:rsidRPr="00FD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4A25" w:rsidRPr="00FD6962" w:rsidRDefault="00FD400A" w:rsidP="00406CA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D6962">
        <w:rPr>
          <w:rFonts w:ascii="Times New Roman" w:hAnsi="Times New Roman" w:cs="Times New Roman"/>
          <w:sz w:val="28"/>
          <w:szCs w:val="28"/>
        </w:rPr>
        <w:t>ПОВЕСТКА:</w:t>
      </w:r>
    </w:p>
    <w:p w:rsidR="009677AA" w:rsidRPr="00FD6962" w:rsidRDefault="009677AA" w:rsidP="009677AA">
      <w:pPr>
        <w:numPr>
          <w:ilvl w:val="0"/>
          <w:numId w:val="4"/>
        </w:numPr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962">
        <w:rPr>
          <w:rFonts w:ascii="Times New Roman" w:hAnsi="Times New Roman" w:cs="Times New Roman"/>
          <w:sz w:val="28"/>
          <w:szCs w:val="28"/>
        </w:rPr>
        <w:t>Рассмотрение проектов локально-нормативных актов и основных образовательных программ начального общего и основного общего образования по ФГОС-2021, разработанных рабочей группой школы по введению ФГОС-2021.</w:t>
      </w:r>
    </w:p>
    <w:p w:rsidR="009677AA" w:rsidRPr="00FD6962" w:rsidRDefault="009677AA" w:rsidP="009677AA">
      <w:pPr>
        <w:spacing w:before="240"/>
        <w:ind w:firstLine="567"/>
        <w:rPr>
          <w:rFonts w:ascii="Times New Roman" w:hAnsi="Times New Roman" w:cs="Times New Roman"/>
          <w:sz w:val="28"/>
          <w:szCs w:val="28"/>
        </w:rPr>
      </w:pPr>
      <w:r w:rsidRPr="00FD6962">
        <w:rPr>
          <w:rFonts w:ascii="Times New Roman" w:hAnsi="Times New Roman" w:cs="Times New Roman"/>
          <w:sz w:val="28"/>
          <w:szCs w:val="28"/>
        </w:rPr>
        <w:t>СЛУШАЛИ:</w:t>
      </w:r>
    </w:p>
    <w:p w:rsidR="009677AA" w:rsidRPr="00FD6962" w:rsidRDefault="009677AA" w:rsidP="009677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962">
        <w:rPr>
          <w:rFonts w:ascii="Times New Roman" w:hAnsi="Times New Roman" w:cs="Times New Roman"/>
          <w:sz w:val="28"/>
          <w:szCs w:val="28"/>
        </w:rPr>
        <w:t xml:space="preserve">Руководителя рабочей группы </w:t>
      </w:r>
      <w:proofErr w:type="spellStart"/>
      <w:r w:rsidR="0055276C" w:rsidRPr="00FD6962">
        <w:rPr>
          <w:rFonts w:ascii="Times New Roman" w:hAnsi="Times New Roman" w:cs="Times New Roman"/>
          <w:sz w:val="28"/>
          <w:szCs w:val="28"/>
        </w:rPr>
        <w:t>Зухайраеву</w:t>
      </w:r>
      <w:proofErr w:type="spellEnd"/>
      <w:r w:rsidR="0055276C" w:rsidRPr="00FD6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76C" w:rsidRPr="00FD6962">
        <w:rPr>
          <w:rFonts w:ascii="Times New Roman" w:hAnsi="Times New Roman" w:cs="Times New Roman"/>
          <w:sz w:val="28"/>
          <w:szCs w:val="28"/>
        </w:rPr>
        <w:t>Хаву</w:t>
      </w:r>
      <w:proofErr w:type="spellEnd"/>
      <w:r w:rsidR="0055276C" w:rsidRPr="00FD6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76C" w:rsidRPr="00FD6962">
        <w:rPr>
          <w:rFonts w:ascii="Times New Roman" w:hAnsi="Times New Roman" w:cs="Times New Roman"/>
          <w:sz w:val="28"/>
          <w:szCs w:val="28"/>
        </w:rPr>
        <w:t>Эдилсултановну</w:t>
      </w:r>
      <w:proofErr w:type="spellEnd"/>
      <w:r w:rsidRPr="00FD6962">
        <w:rPr>
          <w:rFonts w:ascii="Times New Roman" w:hAnsi="Times New Roman" w:cs="Times New Roman"/>
          <w:sz w:val="28"/>
          <w:szCs w:val="28"/>
        </w:rPr>
        <w:t xml:space="preserve">, которая </w:t>
      </w:r>
      <w:proofErr w:type="gramStart"/>
      <w:r w:rsidRPr="00FD6962">
        <w:rPr>
          <w:rFonts w:ascii="Times New Roman" w:hAnsi="Times New Roman" w:cs="Times New Roman"/>
          <w:sz w:val="28"/>
          <w:szCs w:val="28"/>
        </w:rPr>
        <w:t>огласила</w:t>
      </w:r>
      <w:proofErr w:type="gramEnd"/>
      <w:r w:rsidRPr="00FD6962">
        <w:rPr>
          <w:rFonts w:ascii="Times New Roman" w:hAnsi="Times New Roman" w:cs="Times New Roman"/>
          <w:sz w:val="28"/>
          <w:szCs w:val="28"/>
        </w:rPr>
        <w:t xml:space="preserve"> доложила пр</w:t>
      </w:r>
      <w:r w:rsidR="001B2290" w:rsidRPr="00FD6962">
        <w:rPr>
          <w:rFonts w:ascii="Times New Roman" w:hAnsi="Times New Roman" w:cs="Times New Roman"/>
          <w:sz w:val="28"/>
          <w:szCs w:val="28"/>
        </w:rPr>
        <w:t>исутствующим на данном заседании</w:t>
      </w:r>
      <w:r w:rsidRPr="00FD6962">
        <w:rPr>
          <w:rFonts w:ascii="Times New Roman" w:hAnsi="Times New Roman" w:cs="Times New Roman"/>
          <w:sz w:val="28"/>
          <w:szCs w:val="28"/>
        </w:rPr>
        <w:t xml:space="preserve"> о результатах работы рабочей группы школы по введению ФГОС-2021. </w:t>
      </w:r>
    </w:p>
    <w:p w:rsidR="009677AA" w:rsidRPr="00FD6962" w:rsidRDefault="00FD6962" w:rsidP="009677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962">
        <w:rPr>
          <w:rFonts w:ascii="Times New Roman" w:hAnsi="Times New Roman" w:cs="Times New Roman"/>
          <w:sz w:val="28"/>
          <w:szCs w:val="28"/>
        </w:rPr>
        <w:t xml:space="preserve"> </w:t>
      </w:r>
      <w:r w:rsidR="009677AA" w:rsidRPr="00FD6962">
        <w:rPr>
          <w:rFonts w:ascii="Times New Roman" w:hAnsi="Times New Roman" w:cs="Times New Roman"/>
          <w:sz w:val="28"/>
          <w:szCs w:val="28"/>
        </w:rPr>
        <w:t xml:space="preserve"> «Уважаемые коллеги мною и членами рабочей группы была проведена следующая работа:</w:t>
      </w:r>
    </w:p>
    <w:p w:rsidR="009677AA" w:rsidRPr="00FD6962" w:rsidRDefault="009677AA" w:rsidP="009677AA">
      <w:pPr>
        <w:numPr>
          <w:ilvl w:val="0"/>
          <w:numId w:val="5"/>
        </w:numPr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962">
        <w:rPr>
          <w:rFonts w:ascii="Times New Roman" w:hAnsi="Times New Roman" w:cs="Times New Roman"/>
          <w:sz w:val="28"/>
          <w:szCs w:val="28"/>
        </w:rPr>
        <w:t xml:space="preserve">Был проведен анализ ФГОС НОО </w:t>
      </w:r>
      <w:proofErr w:type="gramStart"/>
      <w:r w:rsidRPr="00FD6962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FD6962">
        <w:rPr>
          <w:rFonts w:ascii="Times New Roman" w:hAnsi="Times New Roman" w:cs="Times New Roman"/>
          <w:sz w:val="28"/>
          <w:szCs w:val="28"/>
        </w:rPr>
        <w:t xml:space="preserve">, утвержденных в 2021 году для определения перечня локальных нормативных актов, которые необходимо было обновить в связи с новыми требованиями ФГОС-2021. </w:t>
      </w:r>
      <w:proofErr w:type="gramStart"/>
      <w:r w:rsidRPr="00FD6962">
        <w:rPr>
          <w:rFonts w:ascii="Times New Roman" w:hAnsi="Times New Roman" w:cs="Times New Roman"/>
          <w:sz w:val="28"/>
          <w:szCs w:val="28"/>
        </w:rPr>
        <w:t xml:space="preserve">По итогам анализа ФГОС-2021, а также с учетом приложения 2 к приказу министерства образования и науки Чеченской Республики от 19.01.2021 года № 36-п «О переходе на федеральные государственные образовательные стандарты начального общего и основного общего образования» </w:t>
      </w:r>
      <w:r w:rsidRPr="00FD6962">
        <w:rPr>
          <w:rFonts w:ascii="Times New Roman" w:hAnsi="Times New Roman" w:cs="Times New Roman"/>
          <w:sz w:val="28"/>
          <w:szCs w:val="28"/>
        </w:rPr>
        <w:lastRenderedPageBreak/>
        <w:t>(Приложение 2.</w:t>
      </w:r>
      <w:proofErr w:type="gramEnd"/>
      <w:r w:rsidRPr="00FD69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6962">
        <w:rPr>
          <w:rFonts w:ascii="Times New Roman" w:hAnsi="Times New Roman" w:cs="Times New Roman"/>
          <w:sz w:val="28"/>
          <w:szCs w:val="28"/>
        </w:rPr>
        <w:t>Критерии готовности образовательной организации к введению ФГОС НОО и ФГОС ООО) нами были обновлены следующие локально-нормативные акты школы:</w:t>
      </w:r>
      <w:proofErr w:type="gramEnd"/>
    </w:p>
    <w:p w:rsidR="009677AA" w:rsidRPr="00FD6962" w:rsidRDefault="009677AA" w:rsidP="009677A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8103"/>
      </w:tblGrid>
      <w:tr w:rsidR="009677AA" w:rsidRPr="00FD6962" w:rsidTr="0055276C">
        <w:tc>
          <w:tcPr>
            <w:tcW w:w="1134" w:type="dxa"/>
          </w:tcPr>
          <w:p w:rsidR="009677AA" w:rsidRPr="00FD6962" w:rsidRDefault="009677AA" w:rsidP="005527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96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103" w:type="dxa"/>
          </w:tcPr>
          <w:p w:rsidR="009677AA" w:rsidRPr="00FD6962" w:rsidRDefault="009677AA" w:rsidP="009677AA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962">
              <w:rPr>
                <w:rFonts w:ascii="Times New Roman" w:hAnsi="Times New Roman" w:cs="Times New Roman"/>
                <w:sz w:val="28"/>
                <w:szCs w:val="28"/>
              </w:rPr>
              <w:t>Наименование локального акта школы</w:t>
            </w:r>
          </w:p>
        </w:tc>
      </w:tr>
      <w:tr w:rsidR="009677AA" w:rsidRPr="00FD6962" w:rsidTr="0055276C">
        <w:tc>
          <w:tcPr>
            <w:tcW w:w="1134" w:type="dxa"/>
          </w:tcPr>
          <w:p w:rsidR="009677AA" w:rsidRPr="00FD6962" w:rsidRDefault="009677AA" w:rsidP="0055276C">
            <w:pPr>
              <w:numPr>
                <w:ilvl w:val="0"/>
                <w:numId w:val="6"/>
              </w:numPr>
              <w:ind w:left="0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3" w:type="dxa"/>
          </w:tcPr>
          <w:p w:rsidR="009677AA" w:rsidRPr="00FD6962" w:rsidRDefault="009677AA" w:rsidP="005527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962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 правилах приема обучающихся </w:t>
            </w:r>
          </w:p>
        </w:tc>
      </w:tr>
      <w:tr w:rsidR="009677AA" w:rsidRPr="00FD6962" w:rsidTr="0055276C">
        <w:tc>
          <w:tcPr>
            <w:tcW w:w="1134" w:type="dxa"/>
          </w:tcPr>
          <w:p w:rsidR="009677AA" w:rsidRPr="00FD6962" w:rsidRDefault="009677AA" w:rsidP="0055276C">
            <w:pPr>
              <w:numPr>
                <w:ilvl w:val="0"/>
                <w:numId w:val="6"/>
              </w:numPr>
              <w:ind w:left="0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3" w:type="dxa"/>
          </w:tcPr>
          <w:p w:rsidR="009677AA" w:rsidRPr="00FD6962" w:rsidRDefault="009677AA" w:rsidP="005527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962">
              <w:rPr>
                <w:rFonts w:ascii="Times New Roman" w:hAnsi="Times New Roman" w:cs="Times New Roman"/>
                <w:sz w:val="28"/>
                <w:szCs w:val="28"/>
              </w:rPr>
              <w:t>Положение о режиме занятий</w:t>
            </w:r>
          </w:p>
        </w:tc>
      </w:tr>
      <w:tr w:rsidR="009677AA" w:rsidRPr="00FD6962" w:rsidTr="0055276C">
        <w:tc>
          <w:tcPr>
            <w:tcW w:w="1134" w:type="dxa"/>
          </w:tcPr>
          <w:p w:rsidR="009677AA" w:rsidRPr="00FD6962" w:rsidRDefault="009677AA" w:rsidP="0055276C">
            <w:pPr>
              <w:numPr>
                <w:ilvl w:val="0"/>
                <w:numId w:val="6"/>
              </w:numPr>
              <w:ind w:left="0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3" w:type="dxa"/>
          </w:tcPr>
          <w:p w:rsidR="009677AA" w:rsidRPr="00FD6962" w:rsidRDefault="009677AA" w:rsidP="005527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962">
              <w:rPr>
                <w:rFonts w:ascii="Times New Roman" w:hAnsi="Times New Roman" w:cs="Times New Roman"/>
                <w:sz w:val="28"/>
                <w:szCs w:val="28"/>
              </w:rPr>
              <w:t>Положение об язык</w:t>
            </w:r>
            <w:proofErr w:type="gramStart"/>
            <w:r w:rsidRPr="00FD6962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FD6962">
              <w:rPr>
                <w:rFonts w:ascii="Times New Roman" w:hAnsi="Times New Roman" w:cs="Times New Roman"/>
                <w:sz w:val="28"/>
                <w:szCs w:val="28"/>
              </w:rPr>
              <w:t>ах) обучения</w:t>
            </w:r>
          </w:p>
        </w:tc>
      </w:tr>
      <w:tr w:rsidR="009677AA" w:rsidRPr="00FD6962" w:rsidTr="0055276C">
        <w:tc>
          <w:tcPr>
            <w:tcW w:w="1134" w:type="dxa"/>
          </w:tcPr>
          <w:p w:rsidR="009677AA" w:rsidRPr="00FD6962" w:rsidRDefault="009677AA" w:rsidP="0055276C">
            <w:pPr>
              <w:numPr>
                <w:ilvl w:val="0"/>
                <w:numId w:val="6"/>
              </w:numPr>
              <w:ind w:left="0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3" w:type="dxa"/>
          </w:tcPr>
          <w:p w:rsidR="009677AA" w:rsidRPr="00FD6962" w:rsidRDefault="009677AA" w:rsidP="005527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962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 текущем контроле успеваемости и промежуточной аттестации </w:t>
            </w:r>
            <w:proofErr w:type="gramStart"/>
            <w:r w:rsidRPr="00FD696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9677AA" w:rsidRPr="00FD6962" w:rsidTr="0055276C">
        <w:tc>
          <w:tcPr>
            <w:tcW w:w="1134" w:type="dxa"/>
          </w:tcPr>
          <w:p w:rsidR="009677AA" w:rsidRPr="00FD6962" w:rsidRDefault="009677AA" w:rsidP="0055276C">
            <w:pPr>
              <w:numPr>
                <w:ilvl w:val="0"/>
                <w:numId w:val="6"/>
              </w:numPr>
              <w:ind w:left="0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3" w:type="dxa"/>
          </w:tcPr>
          <w:p w:rsidR="009677AA" w:rsidRPr="00FD6962" w:rsidRDefault="009677AA" w:rsidP="005527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962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об учебном проекте </w:t>
            </w:r>
          </w:p>
        </w:tc>
      </w:tr>
      <w:tr w:rsidR="009677AA" w:rsidRPr="00FD6962" w:rsidTr="0055276C">
        <w:tc>
          <w:tcPr>
            <w:tcW w:w="1134" w:type="dxa"/>
          </w:tcPr>
          <w:p w:rsidR="009677AA" w:rsidRPr="00FD6962" w:rsidRDefault="009677AA" w:rsidP="0055276C">
            <w:pPr>
              <w:numPr>
                <w:ilvl w:val="0"/>
                <w:numId w:val="6"/>
              </w:numPr>
              <w:ind w:left="0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3" w:type="dxa"/>
          </w:tcPr>
          <w:p w:rsidR="009677AA" w:rsidRPr="00FD6962" w:rsidRDefault="009677AA" w:rsidP="005527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962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об основных образовательных программах </w:t>
            </w:r>
          </w:p>
        </w:tc>
      </w:tr>
      <w:tr w:rsidR="009677AA" w:rsidRPr="00FD6962" w:rsidTr="0055276C">
        <w:tc>
          <w:tcPr>
            <w:tcW w:w="1134" w:type="dxa"/>
          </w:tcPr>
          <w:p w:rsidR="009677AA" w:rsidRPr="00FD6962" w:rsidRDefault="009677AA" w:rsidP="0055276C">
            <w:pPr>
              <w:numPr>
                <w:ilvl w:val="0"/>
                <w:numId w:val="6"/>
              </w:numPr>
              <w:ind w:left="0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3" w:type="dxa"/>
          </w:tcPr>
          <w:p w:rsidR="009677AA" w:rsidRPr="00FD6962" w:rsidRDefault="009677AA" w:rsidP="005527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962">
              <w:rPr>
                <w:rFonts w:ascii="Times New Roman" w:hAnsi="Times New Roman" w:cs="Times New Roman"/>
                <w:sz w:val="28"/>
                <w:szCs w:val="28"/>
              </w:rPr>
              <w:t>Положение о рабочих программах</w:t>
            </w:r>
          </w:p>
        </w:tc>
      </w:tr>
      <w:tr w:rsidR="009677AA" w:rsidRPr="00FD6962" w:rsidTr="0055276C">
        <w:tc>
          <w:tcPr>
            <w:tcW w:w="1134" w:type="dxa"/>
          </w:tcPr>
          <w:p w:rsidR="009677AA" w:rsidRPr="00FD6962" w:rsidRDefault="009677AA" w:rsidP="0055276C">
            <w:pPr>
              <w:numPr>
                <w:ilvl w:val="0"/>
                <w:numId w:val="6"/>
              </w:numPr>
              <w:ind w:left="0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3" w:type="dxa"/>
          </w:tcPr>
          <w:p w:rsidR="009677AA" w:rsidRPr="00FD6962" w:rsidRDefault="009677AA" w:rsidP="005527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962">
              <w:rPr>
                <w:rFonts w:ascii="Times New Roman" w:hAnsi="Times New Roman" w:cs="Times New Roman"/>
                <w:sz w:val="28"/>
                <w:szCs w:val="28"/>
              </w:rPr>
              <w:t>Положение о фонде оценочных средств</w:t>
            </w:r>
          </w:p>
        </w:tc>
      </w:tr>
      <w:tr w:rsidR="009677AA" w:rsidRPr="00FD6962" w:rsidTr="0055276C">
        <w:tc>
          <w:tcPr>
            <w:tcW w:w="1134" w:type="dxa"/>
          </w:tcPr>
          <w:p w:rsidR="009677AA" w:rsidRPr="00FD6962" w:rsidRDefault="009677AA" w:rsidP="0055276C">
            <w:pPr>
              <w:numPr>
                <w:ilvl w:val="0"/>
                <w:numId w:val="6"/>
              </w:numPr>
              <w:ind w:left="0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3" w:type="dxa"/>
          </w:tcPr>
          <w:p w:rsidR="009677AA" w:rsidRPr="00FD6962" w:rsidRDefault="009677AA" w:rsidP="005527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962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 порядке </w:t>
            </w:r>
            <w:proofErr w:type="gramStart"/>
            <w:r w:rsidRPr="00FD6962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  <w:proofErr w:type="gramEnd"/>
            <w:r w:rsidRPr="00FD6962">
              <w:rPr>
                <w:rFonts w:ascii="Times New Roman" w:hAnsi="Times New Roman" w:cs="Times New Roman"/>
                <w:sz w:val="28"/>
                <w:szCs w:val="28"/>
              </w:rPr>
              <w:t xml:space="preserve"> по индивидуальному учебному плану</w:t>
            </w:r>
          </w:p>
        </w:tc>
      </w:tr>
      <w:tr w:rsidR="009677AA" w:rsidRPr="00FD6962" w:rsidTr="0055276C">
        <w:tc>
          <w:tcPr>
            <w:tcW w:w="1134" w:type="dxa"/>
          </w:tcPr>
          <w:p w:rsidR="009677AA" w:rsidRPr="00FD6962" w:rsidRDefault="009677AA" w:rsidP="0055276C">
            <w:pPr>
              <w:numPr>
                <w:ilvl w:val="0"/>
                <w:numId w:val="6"/>
              </w:numPr>
              <w:ind w:left="0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3" w:type="dxa"/>
          </w:tcPr>
          <w:p w:rsidR="009677AA" w:rsidRPr="00FD6962" w:rsidRDefault="009677AA" w:rsidP="005527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962">
              <w:rPr>
                <w:rFonts w:ascii="Times New Roman" w:hAnsi="Times New Roman" w:cs="Times New Roman"/>
                <w:sz w:val="28"/>
                <w:szCs w:val="28"/>
              </w:rPr>
              <w:t>Положение о формировании учебного плана по ФГОС</w:t>
            </w:r>
          </w:p>
        </w:tc>
      </w:tr>
      <w:tr w:rsidR="009677AA" w:rsidRPr="00FD6962" w:rsidTr="0055276C">
        <w:tc>
          <w:tcPr>
            <w:tcW w:w="1134" w:type="dxa"/>
          </w:tcPr>
          <w:p w:rsidR="009677AA" w:rsidRPr="00FD6962" w:rsidRDefault="009677AA" w:rsidP="0055276C">
            <w:pPr>
              <w:numPr>
                <w:ilvl w:val="0"/>
                <w:numId w:val="6"/>
              </w:numPr>
              <w:ind w:left="0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3" w:type="dxa"/>
          </w:tcPr>
          <w:p w:rsidR="009677AA" w:rsidRPr="00FD6962" w:rsidRDefault="009677AA" w:rsidP="005527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962">
              <w:rPr>
                <w:rFonts w:ascii="Times New Roman" w:hAnsi="Times New Roman" w:cs="Times New Roman"/>
                <w:sz w:val="28"/>
                <w:szCs w:val="28"/>
              </w:rPr>
              <w:t>Положение о реализации ООП с применением ЭОР и ДОТ</w:t>
            </w:r>
          </w:p>
        </w:tc>
      </w:tr>
      <w:tr w:rsidR="009677AA" w:rsidRPr="00FD6962" w:rsidTr="0055276C">
        <w:tc>
          <w:tcPr>
            <w:tcW w:w="1134" w:type="dxa"/>
          </w:tcPr>
          <w:p w:rsidR="009677AA" w:rsidRPr="00FD6962" w:rsidRDefault="009677AA" w:rsidP="0055276C">
            <w:pPr>
              <w:numPr>
                <w:ilvl w:val="0"/>
                <w:numId w:val="6"/>
              </w:numPr>
              <w:ind w:left="0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3" w:type="dxa"/>
          </w:tcPr>
          <w:p w:rsidR="009677AA" w:rsidRPr="00FD6962" w:rsidRDefault="009677AA" w:rsidP="005527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962">
              <w:rPr>
                <w:rFonts w:ascii="Times New Roman" w:hAnsi="Times New Roman" w:cs="Times New Roman"/>
                <w:sz w:val="28"/>
                <w:szCs w:val="28"/>
              </w:rPr>
              <w:t xml:space="preserve">Порядок зачета результатов обучающихся в других образовательных организациях </w:t>
            </w:r>
          </w:p>
        </w:tc>
      </w:tr>
      <w:tr w:rsidR="009677AA" w:rsidRPr="00FD6962" w:rsidTr="0055276C">
        <w:tc>
          <w:tcPr>
            <w:tcW w:w="1134" w:type="dxa"/>
          </w:tcPr>
          <w:p w:rsidR="009677AA" w:rsidRPr="00FD6962" w:rsidRDefault="009677AA" w:rsidP="0055276C">
            <w:pPr>
              <w:numPr>
                <w:ilvl w:val="0"/>
                <w:numId w:val="6"/>
              </w:numPr>
              <w:ind w:left="0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3" w:type="dxa"/>
          </w:tcPr>
          <w:p w:rsidR="009677AA" w:rsidRPr="00FD6962" w:rsidRDefault="009677AA" w:rsidP="005527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962">
              <w:rPr>
                <w:rFonts w:ascii="Times New Roman" w:hAnsi="Times New Roman" w:cs="Times New Roman"/>
                <w:sz w:val="28"/>
                <w:szCs w:val="28"/>
              </w:rPr>
              <w:t>Положение об организации обучения детей с ОВЗ</w:t>
            </w:r>
          </w:p>
        </w:tc>
      </w:tr>
      <w:tr w:rsidR="009677AA" w:rsidRPr="00FD6962" w:rsidTr="0055276C">
        <w:tc>
          <w:tcPr>
            <w:tcW w:w="1134" w:type="dxa"/>
          </w:tcPr>
          <w:p w:rsidR="009677AA" w:rsidRPr="00FD6962" w:rsidRDefault="009677AA" w:rsidP="0055276C">
            <w:pPr>
              <w:numPr>
                <w:ilvl w:val="0"/>
                <w:numId w:val="6"/>
              </w:numPr>
              <w:ind w:left="0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3" w:type="dxa"/>
          </w:tcPr>
          <w:p w:rsidR="009677AA" w:rsidRPr="00FD6962" w:rsidRDefault="009677AA" w:rsidP="005527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962">
              <w:rPr>
                <w:rFonts w:ascii="Times New Roman" w:hAnsi="Times New Roman" w:cs="Times New Roman"/>
                <w:sz w:val="28"/>
                <w:szCs w:val="28"/>
              </w:rPr>
              <w:t>Положение о системе оценивания обучающихся и нормах оценок по учебным предметам учебного плана</w:t>
            </w:r>
          </w:p>
        </w:tc>
      </w:tr>
    </w:tbl>
    <w:p w:rsidR="009677AA" w:rsidRPr="00FD6962" w:rsidRDefault="009677AA" w:rsidP="009677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77AA" w:rsidRPr="00FD6962" w:rsidRDefault="009677AA" w:rsidP="009677AA">
      <w:pPr>
        <w:numPr>
          <w:ilvl w:val="0"/>
          <w:numId w:val="5"/>
        </w:numPr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962">
        <w:rPr>
          <w:rFonts w:ascii="Times New Roman" w:hAnsi="Times New Roman" w:cs="Times New Roman"/>
          <w:sz w:val="28"/>
          <w:szCs w:val="28"/>
        </w:rPr>
        <w:t xml:space="preserve">После рассмотрения проектов локально-нормативных актов, руководитель группы представила итоги по результатам работы над ООП НОО и ООП ООО. Руководствуясь статьей 12 Федерального закона «Об образовании в Российской Федерации», рабочая группа приняла решение взять за основу ООП НОО </w:t>
      </w:r>
      <w:proofErr w:type="gramStart"/>
      <w:r w:rsidRPr="00FD6962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FD6962">
        <w:rPr>
          <w:rFonts w:ascii="Times New Roman" w:hAnsi="Times New Roman" w:cs="Times New Roman"/>
          <w:sz w:val="28"/>
          <w:szCs w:val="28"/>
        </w:rPr>
        <w:t xml:space="preserve"> школы проекты примерных ООП и примерных рабочих программ по учебным предметам. Таким образом</w:t>
      </w:r>
      <w:r w:rsidR="0055276C" w:rsidRPr="00FD6962">
        <w:rPr>
          <w:rFonts w:ascii="Times New Roman" w:hAnsi="Times New Roman" w:cs="Times New Roman"/>
          <w:sz w:val="28"/>
          <w:szCs w:val="28"/>
        </w:rPr>
        <w:t>,</w:t>
      </w:r>
      <w:r w:rsidRPr="00FD6962">
        <w:rPr>
          <w:rFonts w:ascii="Times New Roman" w:hAnsi="Times New Roman" w:cs="Times New Roman"/>
          <w:sz w:val="28"/>
          <w:szCs w:val="28"/>
        </w:rPr>
        <w:t xml:space="preserve"> работа над ООП НОО </w:t>
      </w:r>
      <w:proofErr w:type="gramStart"/>
      <w:r w:rsidRPr="00FD6962">
        <w:rPr>
          <w:rFonts w:ascii="Times New Roman" w:hAnsi="Times New Roman" w:cs="Times New Roman"/>
          <w:sz w:val="28"/>
          <w:szCs w:val="28"/>
        </w:rPr>
        <w:t>и ООО и</w:t>
      </w:r>
      <w:proofErr w:type="gramEnd"/>
      <w:r w:rsidRPr="00FD6962">
        <w:rPr>
          <w:rFonts w:ascii="Times New Roman" w:hAnsi="Times New Roman" w:cs="Times New Roman"/>
          <w:sz w:val="28"/>
          <w:szCs w:val="28"/>
        </w:rPr>
        <w:t xml:space="preserve"> рабочими программами учебных предметов и учебных курсов внеурочной деятельности была значительно упрощена и организационно ускорена. Уважаемые коллеги, необходимо подчеркнуть, о том, что в рамках данной работы рабочая группа не провела работу по фондам оценочных средств, так как данный вид работ должен проводит</w:t>
      </w:r>
      <w:r w:rsidR="0055276C" w:rsidRPr="00FD6962">
        <w:rPr>
          <w:rFonts w:ascii="Times New Roman" w:hAnsi="Times New Roman" w:cs="Times New Roman"/>
          <w:sz w:val="28"/>
          <w:szCs w:val="28"/>
        </w:rPr>
        <w:t>ь</w:t>
      </w:r>
      <w:r w:rsidRPr="00FD6962">
        <w:rPr>
          <w:rFonts w:ascii="Times New Roman" w:hAnsi="Times New Roman" w:cs="Times New Roman"/>
          <w:sz w:val="28"/>
          <w:szCs w:val="28"/>
        </w:rPr>
        <w:t>ся учителями-предметниками. На втором заседании рабочей группы было предложено эту работу над разработкой фондов оценочных средств по учебным предметам каждой ООП приказом директора распределить на учителей-предметников. В данном случае необходимо данный вопрос согласовать на данном заседании.</w:t>
      </w:r>
    </w:p>
    <w:p w:rsidR="009677AA" w:rsidRPr="00FD6962" w:rsidRDefault="009677AA" w:rsidP="009677AA">
      <w:pPr>
        <w:tabs>
          <w:tab w:val="left" w:pos="91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962">
        <w:rPr>
          <w:rFonts w:ascii="Times New Roman" w:hAnsi="Times New Roman" w:cs="Times New Roman"/>
          <w:sz w:val="28"/>
          <w:szCs w:val="28"/>
        </w:rPr>
        <w:tab/>
        <w:t>ПОСТАНОВИЛИ:</w:t>
      </w:r>
    </w:p>
    <w:p w:rsidR="009677AA" w:rsidRPr="00FD6962" w:rsidRDefault="009677AA" w:rsidP="009677AA">
      <w:pPr>
        <w:numPr>
          <w:ilvl w:val="1"/>
          <w:numId w:val="4"/>
        </w:numPr>
        <w:tabs>
          <w:tab w:val="left" w:pos="910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D6962">
        <w:rPr>
          <w:rFonts w:ascii="Times New Roman" w:hAnsi="Times New Roman" w:cs="Times New Roman"/>
          <w:sz w:val="28"/>
          <w:szCs w:val="28"/>
        </w:rPr>
        <w:lastRenderedPageBreak/>
        <w:t xml:space="preserve">Проекты локально-нормативных актов школы, которые были обновлены в связи с вступлением в силу ФГОС-2021 </w:t>
      </w:r>
      <w:proofErr w:type="gramStart"/>
      <w:r w:rsidRPr="00FD6962">
        <w:rPr>
          <w:rFonts w:ascii="Times New Roman" w:hAnsi="Times New Roman" w:cs="Times New Roman"/>
          <w:sz w:val="28"/>
          <w:szCs w:val="28"/>
        </w:rPr>
        <w:t>принять</w:t>
      </w:r>
      <w:proofErr w:type="gramEnd"/>
      <w:r w:rsidRPr="00FD6962">
        <w:rPr>
          <w:rFonts w:ascii="Times New Roman" w:hAnsi="Times New Roman" w:cs="Times New Roman"/>
          <w:sz w:val="28"/>
          <w:szCs w:val="28"/>
        </w:rPr>
        <w:t xml:space="preserve"> и представить на утверждение директору школы.</w:t>
      </w:r>
    </w:p>
    <w:p w:rsidR="009677AA" w:rsidRPr="00FD6962" w:rsidRDefault="009677AA" w:rsidP="009677AA">
      <w:pPr>
        <w:numPr>
          <w:ilvl w:val="1"/>
          <w:numId w:val="4"/>
        </w:numPr>
        <w:tabs>
          <w:tab w:val="left" w:pos="910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962">
        <w:rPr>
          <w:rFonts w:ascii="Times New Roman" w:hAnsi="Times New Roman" w:cs="Times New Roman"/>
          <w:sz w:val="28"/>
          <w:szCs w:val="28"/>
        </w:rPr>
        <w:t>Проекты основных образовательных программ начального общего и основного общего образования, рабочих программ учебных предметов, учебных курсов внеурочной деятельности принять и представить на утверждение директору школы.</w:t>
      </w:r>
    </w:p>
    <w:p w:rsidR="009677AA" w:rsidRPr="00FD6962" w:rsidRDefault="009677AA" w:rsidP="009677AA">
      <w:pPr>
        <w:numPr>
          <w:ilvl w:val="1"/>
          <w:numId w:val="4"/>
        </w:numPr>
        <w:tabs>
          <w:tab w:val="left" w:pos="910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962">
        <w:rPr>
          <w:rFonts w:ascii="Times New Roman" w:hAnsi="Times New Roman" w:cs="Times New Roman"/>
          <w:sz w:val="28"/>
          <w:szCs w:val="28"/>
        </w:rPr>
        <w:t>Разработку фонда оценочных средств на 2022/23 учебный год по учебным предметам возложить на учителей-предметников через издание приказа директора.</w:t>
      </w:r>
    </w:p>
    <w:p w:rsidR="009677AA" w:rsidRPr="00FD6962" w:rsidRDefault="009677AA" w:rsidP="009677AA">
      <w:pPr>
        <w:numPr>
          <w:ilvl w:val="1"/>
          <w:numId w:val="4"/>
        </w:numPr>
        <w:tabs>
          <w:tab w:val="left" w:pos="910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962">
        <w:rPr>
          <w:rFonts w:ascii="Times New Roman" w:hAnsi="Times New Roman" w:cs="Times New Roman"/>
          <w:sz w:val="28"/>
          <w:szCs w:val="28"/>
        </w:rPr>
        <w:t xml:space="preserve">Классным руководителям 1-го, 2-го и 3-го классов в срок до 30 апреля 2022 года провести классные родительские собрания и ознакомить родителей (законных представителей) несовершеннолетних обучающихся с процедурой перехода в 2022/23 учебном году на </w:t>
      </w:r>
      <w:proofErr w:type="gramStart"/>
      <w:r w:rsidRPr="00FD6962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FD6962">
        <w:rPr>
          <w:rFonts w:ascii="Times New Roman" w:hAnsi="Times New Roman" w:cs="Times New Roman"/>
          <w:sz w:val="28"/>
          <w:szCs w:val="28"/>
        </w:rPr>
        <w:t xml:space="preserve"> по основной образовательной программе начального общего образования в соответствии с ФГОС-2021 вторых, третьих, четвертых классов.</w:t>
      </w:r>
    </w:p>
    <w:p w:rsidR="009677AA" w:rsidRPr="00FD6962" w:rsidRDefault="009677AA" w:rsidP="009677AA">
      <w:pPr>
        <w:numPr>
          <w:ilvl w:val="1"/>
          <w:numId w:val="4"/>
        </w:numPr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962">
        <w:rPr>
          <w:rFonts w:ascii="Times New Roman" w:hAnsi="Times New Roman" w:cs="Times New Roman"/>
          <w:sz w:val="28"/>
          <w:szCs w:val="28"/>
        </w:rPr>
        <w:t xml:space="preserve">Классному руководителю 4-го класса в срок до 30 апреля 2022 года провести классное родительское собрание и ознакомить родителей (законных представителей) несовершеннолетних обучающихся 4-го класса с процедурой перехода данных обучающихся в 2022/23 учебном году на </w:t>
      </w:r>
      <w:proofErr w:type="gramStart"/>
      <w:r w:rsidRPr="00FD6962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FD6962">
        <w:rPr>
          <w:rFonts w:ascii="Times New Roman" w:hAnsi="Times New Roman" w:cs="Times New Roman"/>
          <w:sz w:val="28"/>
          <w:szCs w:val="28"/>
        </w:rPr>
        <w:t xml:space="preserve"> по основной образовательной программе основного общего образования в соответствии с ФГОС-2021.</w:t>
      </w:r>
    </w:p>
    <w:p w:rsidR="009677AA" w:rsidRPr="00FD6962" w:rsidRDefault="009677AA" w:rsidP="009677AA">
      <w:pPr>
        <w:numPr>
          <w:ilvl w:val="1"/>
          <w:numId w:val="4"/>
        </w:numPr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962">
        <w:rPr>
          <w:rFonts w:ascii="Times New Roman" w:hAnsi="Times New Roman" w:cs="Times New Roman"/>
          <w:sz w:val="28"/>
          <w:szCs w:val="28"/>
        </w:rPr>
        <w:t>Протоколы родительских собраний с подписями родителей (законных представителей) несовершеннолетних о</w:t>
      </w:r>
      <w:r w:rsidR="00582F91" w:rsidRPr="00FD6962">
        <w:rPr>
          <w:rFonts w:ascii="Times New Roman" w:hAnsi="Times New Roman" w:cs="Times New Roman"/>
          <w:sz w:val="28"/>
          <w:szCs w:val="28"/>
        </w:rPr>
        <w:t>бучающихся передать председателю</w:t>
      </w:r>
      <w:r w:rsidRPr="00FD6962">
        <w:rPr>
          <w:rFonts w:ascii="Times New Roman" w:hAnsi="Times New Roman" w:cs="Times New Roman"/>
          <w:sz w:val="28"/>
          <w:szCs w:val="28"/>
        </w:rPr>
        <w:t xml:space="preserve"> рабочей группы по введению ФГОС-2021 для отчетной документации по введению ФГОС.</w:t>
      </w:r>
    </w:p>
    <w:p w:rsidR="009677AA" w:rsidRPr="00FD6962" w:rsidRDefault="009677AA" w:rsidP="009677A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85186" w:rsidRPr="00FD6962" w:rsidRDefault="00785186" w:rsidP="00785186">
      <w:pPr>
        <w:tabs>
          <w:tab w:val="left" w:pos="978"/>
        </w:tabs>
        <w:spacing w:before="24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D6962">
        <w:rPr>
          <w:rFonts w:ascii="Times New Roman" w:eastAsia="Calibri" w:hAnsi="Times New Roman" w:cs="Times New Roman"/>
          <w:sz w:val="28"/>
          <w:szCs w:val="28"/>
        </w:rPr>
        <w:t>Председатель</w:t>
      </w:r>
      <w:r w:rsidR="0006381A" w:rsidRPr="00FD696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="00FD6962" w:rsidRPr="00FD6962">
        <w:rPr>
          <w:rFonts w:ascii="Times New Roman" w:eastAsia="Calibri" w:hAnsi="Times New Roman" w:cs="Times New Roman"/>
          <w:sz w:val="28"/>
          <w:szCs w:val="28"/>
        </w:rPr>
        <w:t>Р.К.Сайдхасанова</w:t>
      </w:r>
      <w:proofErr w:type="spellEnd"/>
    </w:p>
    <w:p w:rsidR="00785186" w:rsidRPr="00FD6962" w:rsidRDefault="00785186" w:rsidP="00785186">
      <w:pPr>
        <w:tabs>
          <w:tab w:val="left" w:pos="978"/>
        </w:tabs>
        <w:spacing w:before="24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A2A6D" w:rsidRPr="00FD6962" w:rsidRDefault="00785186" w:rsidP="00785186">
      <w:pPr>
        <w:tabs>
          <w:tab w:val="left" w:pos="978"/>
        </w:tabs>
        <w:spacing w:before="24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D6962">
        <w:rPr>
          <w:rFonts w:ascii="Times New Roman" w:eastAsia="Calibri" w:hAnsi="Times New Roman" w:cs="Times New Roman"/>
          <w:sz w:val="28"/>
          <w:szCs w:val="28"/>
        </w:rPr>
        <w:t>Секретарь</w:t>
      </w:r>
      <w:r w:rsidR="0006381A" w:rsidRPr="00FD696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 w:rsidR="00FD6962" w:rsidRPr="00FD6962">
        <w:rPr>
          <w:rFonts w:ascii="Times New Roman" w:eastAsia="Calibri" w:hAnsi="Times New Roman" w:cs="Times New Roman"/>
          <w:sz w:val="28"/>
          <w:szCs w:val="28"/>
        </w:rPr>
        <w:t>Х.Э.Зухайраева</w:t>
      </w:r>
      <w:proofErr w:type="spellEnd"/>
    </w:p>
    <w:sectPr w:rsidR="00EA2A6D" w:rsidRPr="00FD6962" w:rsidSect="00B07D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05F" w:rsidRDefault="0031605F" w:rsidP="001A577B">
      <w:pPr>
        <w:spacing w:after="0" w:line="240" w:lineRule="auto"/>
      </w:pPr>
      <w:r>
        <w:separator/>
      </w:r>
    </w:p>
  </w:endnote>
  <w:endnote w:type="continuationSeparator" w:id="0">
    <w:p w:rsidR="0031605F" w:rsidRDefault="0031605F" w:rsidP="001A5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77B" w:rsidRDefault="001A577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77B" w:rsidRDefault="001A577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77B" w:rsidRDefault="001A57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05F" w:rsidRDefault="0031605F" w:rsidP="001A577B">
      <w:pPr>
        <w:spacing w:after="0" w:line="240" w:lineRule="auto"/>
      </w:pPr>
      <w:r>
        <w:separator/>
      </w:r>
    </w:p>
  </w:footnote>
  <w:footnote w:type="continuationSeparator" w:id="0">
    <w:p w:rsidR="0031605F" w:rsidRDefault="0031605F" w:rsidP="001A5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77B" w:rsidRDefault="001A577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77B" w:rsidRDefault="001A577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77B" w:rsidRDefault="001A577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44F4F"/>
    <w:multiLevelType w:val="hybridMultilevel"/>
    <w:tmpl w:val="7AEE8262"/>
    <w:lvl w:ilvl="0" w:tplc="A1A4C1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E052CB"/>
    <w:multiLevelType w:val="hybridMultilevel"/>
    <w:tmpl w:val="39A00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4689A"/>
    <w:multiLevelType w:val="hybridMultilevel"/>
    <w:tmpl w:val="DDC8DA9C"/>
    <w:lvl w:ilvl="0" w:tplc="431278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8894878"/>
    <w:multiLevelType w:val="multilevel"/>
    <w:tmpl w:val="11F8BF7A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i w:val="0"/>
        <w:w w:val="1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4">
    <w:nsid w:val="37992A6A"/>
    <w:multiLevelType w:val="hybridMultilevel"/>
    <w:tmpl w:val="D37CF15E"/>
    <w:lvl w:ilvl="0" w:tplc="5FB0569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67FE541A"/>
    <w:multiLevelType w:val="multilevel"/>
    <w:tmpl w:val="506C9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4B78"/>
    <w:rsid w:val="00051A2D"/>
    <w:rsid w:val="0006381A"/>
    <w:rsid w:val="000D7B5C"/>
    <w:rsid w:val="00127F86"/>
    <w:rsid w:val="00176DC5"/>
    <w:rsid w:val="001A577B"/>
    <w:rsid w:val="001B2290"/>
    <w:rsid w:val="00242717"/>
    <w:rsid w:val="00312BCC"/>
    <w:rsid w:val="0031605F"/>
    <w:rsid w:val="0035112A"/>
    <w:rsid w:val="00367C2D"/>
    <w:rsid w:val="003F1A52"/>
    <w:rsid w:val="00406CA2"/>
    <w:rsid w:val="00416717"/>
    <w:rsid w:val="0055276C"/>
    <w:rsid w:val="00571911"/>
    <w:rsid w:val="00582F91"/>
    <w:rsid w:val="005F4A25"/>
    <w:rsid w:val="006C6278"/>
    <w:rsid w:val="00746B7A"/>
    <w:rsid w:val="00761771"/>
    <w:rsid w:val="00785186"/>
    <w:rsid w:val="00842DE7"/>
    <w:rsid w:val="008B1BC0"/>
    <w:rsid w:val="008D2657"/>
    <w:rsid w:val="009033BE"/>
    <w:rsid w:val="00956B19"/>
    <w:rsid w:val="00957048"/>
    <w:rsid w:val="009677AA"/>
    <w:rsid w:val="00971C97"/>
    <w:rsid w:val="00971ECB"/>
    <w:rsid w:val="00975D89"/>
    <w:rsid w:val="009975B8"/>
    <w:rsid w:val="009B0508"/>
    <w:rsid w:val="009C31F0"/>
    <w:rsid w:val="00A15A96"/>
    <w:rsid w:val="00A16FAA"/>
    <w:rsid w:val="00A51C9A"/>
    <w:rsid w:val="00B07D59"/>
    <w:rsid w:val="00B758D2"/>
    <w:rsid w:val="00BC0267"/>
    <w:rsid w:val="00C6122A"/>
    <w:rsid w:val="00C95C11"/>
    <w:rsid w:val="00CD2794"/>
    <w:rsid w:val="00D414EE"/>
    <w:rsid w:val="00D72627"/>
    <w:rsid w:val="00DC70F9"/>
    <w:rsid w:val="00DE3AC8"/>
    <w:rsid w:val="00E31F4C"/>
    <w:rsid w:val="00E36B0F"/>
    <w:rsid w:val="00E94975"/>
    <w:rsid w:val="00EA2A6D"/>
    <w:rsid w:val="00EA73AE"/>
    <w:rsid w:val="00EB4B78"/>
    <w:rsid w:val="00F300C0"/>
    <w:rsid w:val="00F50734"/>
    <w:rsid w:val="00F74FB2"/>
    <w:rsid w:val="00FD400A"/>
    <w:rsid w:val="00FD6962"/>
    <w:rsid w:val="00FF4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00A"/>
    <w:pPr>
      <w:ind w:left="720"/>
      <w:contextualSpacing/>
    </w:pPr>
  </w:style>
  <w:style w:type="table" w:styleId="a4">
    <w:name w:val="Table Grid"/>
    <w:basedOn w:val="a1"/>
    <w:rsid w:val="00A51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A5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577B"/>
  </w:style>
  <w:style w:type="paragraph" w:styleId="a7">
    <w:name w:val="footer"/>
    <w:basedOn w:val="a"/>
    <w:link w:val="a8"/>
    <w:uiPriority w:val="99"/>
    <w:unhideWhenUsed/>
    <w:rsid w:val="001A5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577B"/>
  </w:style>
  <w:style w:type="table" w:customStyle="1" w:styleId="1">
    <w:name w:val="Сетка таблицы1"/>
    <w:basedOn w:val="a1"/>
    <w:next w:val="a4"/>
    <w:uiPriority w:val="39"/>
    <w:rsid w:val="00967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1B22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72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726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5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Liana</cp:lastModifiedBy>
  <cp:revision>15</cp:revision>
  <cp:lastPrinted>2022-06-24T09:51:00Z</cp:lastPrinted>
  <dcterms:created xsi:type="dcterms:W3CDTF">2022-02-11T04:11:00Z</dcterms:created>
  <dcterms:modified xsi:type="dcterms:W3CDTF">2022-06-24T09:53:00Z</dcterms:modified>
</cp:coreProperties>
</file>